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17" w:rsidRPr="00A07E17" w:rsidRDefault="00A07E17" w:rsidP="00A07E17">
      <w:pPr>
        <w:spacing w:before="120"/>
        <w:rPr>
          <w:rFonts w:ascii="Times New Roman" w:eastAsia="Times New Roman" w:hAnsi="Times New Roman" w:cs="Times New Roman"/>
          <w:b/>
          <w:sz w:val="32"/>
          <w:lang w:eastAsia="de-DE"/>
        </w:rPr>
      </w:pPr>
      <w:r w:rsidRPr="00A07E17">
        <w:rPr>
          <w:rFonts w:ascii="Times New Roman" w:eastAsia="Times New Roman" w:hAnsi="Times New Roman" w:cs="Times New Roman"/>
          <w:b/>
          <w:sz w:val="32"/>
          <w:lang w:eastAsia="de-DE"/>
        </w:rPr>
        <w:t xml:space="preserve">Internationale Sommerschule in Jaroslawl </w:t>
      </w:r>
      <w:r w:rsidRPr="00A07E17">
        <w:rPr>
          <w:rFonts w:ascii="Times New Roman" w:eastAsia="Times New Roman" w:hAnsi="Times New Roman" w:cs="Times New Roman"/>
          <w:b/>
          <w:sz w:val="32"/>
          <w:lang w:eastAsia="de-DE"/>
        </w:rPr>
        <w:t>23. August – 5. September 2021</w:t>
      </w:r>
    </w:p>
    <w:p w:rsidR="00A07E17" w:rsidRDefault="00A07E17" w:rsidP="00A07E17">
      <w:pPr>
        <w:spacing w:before="120"/>
        <w:rPr>
          <w:rFonts w:ascii="Times New Roman" w:eastAsia="Times New Roman" w:hAnsi="Times New Roman" w:cs="Times New Roman"/>
          <w:lang w:eastAsia="de-DE"/>
        </w:rPr>
      </w:pPr>
    </w:p>
    <w:p w:rsidR="00A07E17" w:rsidRDefault="00A07E17" w:rsidP="00A07E17">
      <w:pPr>
        <w:spacing w:before="120"/>
        <w:rPr>
          <w:rFonts w:ascii="Times New Roman" w:eastAsia="Times New Roman" w:hAnsi="Times New Roman" w:cs="Times New Roman"/>
          <w:lang w:eastAsia="de-DE"/>
        </w:rPr>
      </w:pPr>
      <w:r>
        <w:rPr>
          <w:rFonts w:ascii="Times New Roman" w:eastAsia="Times New Roman" w:hAnsi="Times New Roman" w:cs="Times New Roman"/>
          <w:lang w:eastAsia="de-DE"/>
        </w:rPr>
        <w:t>Veranstalter: Staatliche Pädagogische Universität Jaroslawl &amp; Universität Bielefeld</w:t>
      </w:r>
      <w:r>
        <w:rPr>
          <w:rFonts w:ascii="Times New Roman" w:eastAsia="Times New Roman" w:hAnsi="Times New Roman" w:cs="Times New Roman"/>
          <w:lang w:eastAsia="de-DE"/>
        </w:rPr>
        <w:br/>
        <w:t>Gefördert durch: DAAD</w:t>
      </w:r>
    </w:p>
    <w:p w:rsidR="00A07E17" w:rsidRPr="00A07E17" w:rsidRDefault="00A07E17" w:rsidP="00A07E17">
      <w:pPr>
        <w:spacing w:before="120"/>
        <w:rPr>
          <w:rFonts w:ascii="Times New Roman" w:eastAsia="Times New Roman" w:hAnsi="Times New Roman" w:cs="Times New Roman"/>
          <w:b/>
          <w:sz w:val="28"/>
          <w:lang w:eastAsia="de-DE"/>
        </w:rPr>
      </w:pPr>
      <w:r w:rsidRPr="00A07E17">
        <w:rPr>
          <w:rFonts w:ascii="Times New Roman" w:eastAsia="Times New Roman" w:hAnsi="Times New Roman" w:cs="Times New Roman"/>
          <w:sz w:val="28"/>
          <w:lang w:eastAsia="de-DE"/>
        </w:rPr>
        <w:br/>
      </w:r>
      <w:r w:rsidRPr="00A07E17">
        <w:rPr>
          <w:rFonts w:ascii="Times New Roman" w:eastAsia="Times New Roman" w:hAnsi="Times New Roman" w:cs="Times New Roman"/>
          <w:b/>
          <w:sz w:val="28"/>
          <w:lang w:eastAsia="de-DE"/>
        </w:rPr>
        <w:t xml:space="preserve">Thema: Kalter Krieg als Kulturerbe? Materielle, diskursive und institutionelle Hinterlassenschaften globaler Auseinandersetzung </w:t>
      </w:r>
    </w:p>
    <w:p w:rsidR="00A07E17" w:rsidRDefault="00A07E17" w:rsidP="00A07E17">
      <w:pPr>
        <w:spacing w:before="120"/>
        <w:rPr>
          <w:rFonts w:ascii="Times New Roman" w:eastAsia="Times New Roman" w:hAnsi="Times New Roman" w:cs="Times New Roman"/>
          <w:b/>
          <w:lang w:eastAsia="de-DE"/>
        </w:rPr>
      </w:pPr>
    </w:p>
    <w:p w:rsidR="00D60A15"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Kursdauer in Präsenz: 14 Tage (23. August – 5. September 2021)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Kursdauer digital: 7 Tage (30. August – 5. September 2021) </w:t>
      </w:r>
    </w:p>
    <w:p w:rsidR="00D60A15" w:rsidRDefault="00D60A15" w:rsidP="00A07E17">
      <w:pPr>
        <w:spacing w:before="120"/>
        <w:rPr>
          <w:rFonts w:ascii="Times New Roman" w:eastAsia="Times New Roman" w:hAnsi="Times New Roman" w:cs="Times New Roman"/>
          <w:lang w:eastAsia="de-DE"/>
        </w:rPr>
      </w:pPr>
    </w:p>
    <w:p w:rsidR="00D60A15"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Bewerbungsunterlagen: Lebenslauf, Motivationsschreiben, ggf. Exposé eines eigenen Forschungsprojekts, Kopie des Reisepasses </w:t>
      </w:r>
    </w:p>
    <w:p w:rsidR="00A07E17" w:rsidRDefault="00A07E17" w:rsidP="00A07E17">
      <w:pPr>
        <w:spacing w:before="120"/>
        <w:rPr>
          <w:rFonts w:ascii="Times New Roman" w:eastAsia="Times New Roman" w:hAnsi="Times New Roman" w:cs="Times New Roman"/>
          <w:b/>
          <w:lang w:eastAsia="de-DE"/>
        </w:rPr>
      </w:pPr>
      <w:r w:rsidRPr="00A07E17">
        <w:rPr>
          <w:rFonts w:ascii="Times New Roman" w:eastAsia="Times New Roman" w:hAnsi="Times New Roman" w:cs="Times New Roman"/>
          <w:b/>
          <w:lang w:eastAsia="de-DE"/>
        </w:rPr>
        <w:t>Bewerbungsschluss: 30. Mai 2021</w:t>
      </w:r>
    </w:p>
    <w:p w:rsidR="00A07E17" w:rsidRDefault="00A07E17" w:rsidP="00A07E17">
      <w:pPr>
        <w:spacing w:before="120"/>
        <w:rPr>
          <w:rFonts w:ascii="Times New Roman" w:eastAsia="Times New Roman" w:hAnsi="Times New Roman" w:cs="Times New Roman"/>
          <w:b/>
          <w:lang w:eastAsia="de-DE"/>
        </w:rPr>
      </w:pP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Teilnahmegebühr bei Präsenzteilnahme: 610 Euro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In der Gebühr enthalten: Transfer vom Bahnhof, Sprachkurse, Vorlesungen, Seminare und Workshops, sowie ein umfangreiches Exkursionsprogramm</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Nicht enthalten sind Kosten für Anreise, Versicherung, Visabeschaffung und Verpflegung</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Digitale Teilnahme: 310 Euro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Bis zu 8 </w:t>
      </w:r>
      <w:proofErr w:type="spellStart"/>
      <w:r w:rsidRPr="00A07E17">
        <w:rPr>
          <w:rFonts w:ascii="Times New Roman" w:eastAsia="Times New Roman" w:hAnsi="Times New Roman" w:cs="Times New Roman"/>
          <w:lang w:eastAsia="de-DE"/>
        </w:rPr>
        <w:t>TeilnehmerInnen</w:t>
      </w:r>
      <w:proofErr w:type="spellEnd"/>
      <w:r w:rsidRPr="00A07E17">
        <w:rPr>
          <w:rFonts w:ascii="Times New Roman" w:eastAsia="Times New Roman" w:hAnsi="Times New Roman" w:cs="Times New Roman"/>
          <w:lang w:eastAsia="de-DE"/>
        </w:rPr>
        <w:t xml:space="preserve"> erhalten Stipendien vom DAAD </w:t>
      </w:r>
      <w:r>
        <w:rPr>
          <w:rFonts w:ascii="Times New Roman" w:eastAsia="Times New Roman" w:hAnsi="Times New Roman" w:cs="Times New Roman"/>
          <w:lang w:eastAsia="de-DE"/>
        </w:rPr>
        <w:t>(</w:t>
      </w:r>
      <w:r w:rsidRPr="00A07E17">
        <w:rPr>
          <w:rFonts w:ascii="Times New Roman" w:eastAsia="Times New Roman" w:hAnsi="Times New Roman" w:cs="Times New Roman"/>
          <w:lang w:eastAsia="de-DE"/>
        </w:rPr>
        <w:t>daad.de/</w:t>
      </w:r>
      <w:proofErr w:type="spellStart"/>
      <w:r w:rsidRPr="00A07E17">
        <w:rPr>
          <w:rFonts w:ascii="Times New Roman" w:eastAsia="Times New Roman" w:hAnsi="Times New Roman" w:cs="Times New Roman"/>
          <w:lang w:eastAsia="de-DE"/>
        </w:rPr>
        <w:t>go</w:t>
      </w:r>
      <w:proofErr w:type="spellEnd"/>
      <w:r w:rsidRPr="00A07E17">
        <w:rPr>
          <w:rFonts w:ascii="Times New Roman" w:eastAsia="Times New Roman" w:hAnsi="Times New Roman" w:cs="Times New Roman"/>
          <w:lang w:eastAsia="de-DE"/>
        </w:rPr>
        <w:t>/stipd50093992</w:t>
      </w:r>
      <w:r>
        <w:rPr>
          <w:rFonts w:ascii="Times New Roman" w:eastAsia="Times New Roman" w:hAnsi="Times New Roman" w:cs="Times New Roman"/>
          <w:lang w:eastAsia="de-DE"/>
        </w:rPr>
        <w:t>)</w:t>
      </w:r>
    </w:p>
    <w:p w:rsidR="00A07E17" w:rsidRDefault="00A07E17" w:rsidP="00A07E17">
      <w:pPr>
        <w:spacing w:before="120"/>
        <w:rPr>
          <w:rFonts w:ascii="Times New Roman" w:eastAsia="Times New Roman" w:hAnsi="Times New Roman" w:cs="Times New Roman"/>
          <w:lang w:eastAsia="de-DE"/>
        </w:rPr>
      </w:pP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Veranstaltungssprachen: Deutsch, Englisch, Russisch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Sprachkurs Russisch: täglich 1,5 Stunden. </w:t>
      </w:r>
    </w:p>
    <w:p w:rsidR="00A07E17" w:rsidRDefault="00A07E17" w:rsidP="00A07E17">
      <w:pPr>
        <w:spacing w:before="120"/>
        <w:rPr>
          <w:rFonts w:ascii="Times New Roman" w:eastAsia="Times New Roman" w:hAnsi="Times New Roman" w:cs="Times New Roman"/>
          <w:lang w:eastAsia="de-DE"/>
        </w:rPr>
      </w:pPr>
    </w:p>
    <w:p w:rsidR="00D60A15" w:rsidRPr="00D60A15" w:rsidRDefault="00D60A15" w:rsidP="00D60A15">
      <w:pPr>
        <w:spacing w:before="120"/>
        <w:rPr>
          <w:rFonts w:ascii="Times New Roman" w:eastAsia="Times New Roman" w:hAnsi="Times New Roman" w:cs="Times New Roman"/>
          <w:lang w:val="en-US" w:eastAsia="de-DE"/>
        </w:rPr>
      </w:pPr>
      <w:r w:rsidRPr="00D60A15">
        <w:rPr>
          <w:rFonts w:ascii="Times New Roman" w:eastAsia="Times New Roman" w:hAnsi="Times New Roman" w:cs="Times New Roman"/>
          <w:lang w:val="en-US" w:eastAsia="de-DE"/>
        </w:rPr>
        <w:t xml:space="preserve">Homepage: http://yspu.org/Kalter_Krieg </w:t>
      </w:r>
    </w:p>
    <w:p w:rsidR="00D60A15" w:rsidRPr="00D60A15" w:rsidRDefault="00D60A15" w:rsidP="00A07E17">
      <w:pPr>
        <w:spacing w:before="120"/>
        <w:rPr>
          <w:rFonts w:ascii="Times New Roman" w:eastAsia="Times New Roman" w:hAnsi="Times New Roman" w:cs="Times New Roman"/>
          <w:lang w:val="en-US" w:eastAsia="de-DE"/>
        </w:rPr>
      </w:pPr>
      <w:bookmarkStart w:id="0" w:name="_GoBack"/>
      <w:bookmarkEnd w:id="0"/>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Ziel der internationalen Sommerschule in Jaroslawl (Russland) ist die Schaffung eines Diskussionsraums, in dem russische und deutsche Studierende aktuelle Forschungsperspektiven und öffentliche Repräsentation des Erbes des Kalten Kriegs besprechen, das bis heute als Bezugspunkt für internationale Beziehungen, politische Auseinandersetzungen und alltägliche Wahrnehmungen der „Anderen“ fungiert.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In Vorlesungen, interaktiven Übungen und Diskussionen erweitern die </w:t>
      </w:r>
      <w:proofErr w:type="spellStart"/>
      <w:r w:rsidRPr="00A07E17">
        <w:rPr>
          <w:rFonts w:ascii="Times New Roman" w:eastAsia="Times New Roman" w:hAnsi="Times New Roman" w:cs="Times New Roman"/>
          <w:lang w:eastAsia="de-DE"/>
        </w:rPr>
        <w:t>TeilnehmerInnen</w:t>
      </w:r>
      <w:proofErr w:type="spellEnd"/>
      <w:r w:rsidRPr="00A07E17">
        <w:rPr>
          <w:rFonts w:ascii="Times New Roman" w:eastAsia="Times New Roman" w:hAnsi="Times New Roman" w:cs="Times New Roman"/>
          <w:lang w:eastAsia="de-DE"/>
        </w:rPr>
        <w:t xml:space="preserve"> ihre theoretischen Kenntnisse der </w:t>
      </w:r>
      <w:proofErr w:type="spellStart"/>
      <w:r w:rsidRPr="00A07E17">
        <w:rPr>
          <w:rFonts w:ascii="Times New Roman" w:eastAsia="Times New Roman" w:hAnsi="Times New Roman" w:cs="Times New Roman"/>
          <w:i/>
          <w:lang w:eastAsia="de-DE"/>
        </w:rPr>
        <w:t>memory</w:t>
      </w:r>
      <w:proofErr w:type="spellEnd"/>
      <w:r w:rsidRPr="00A07E17">
        <w:rPr>
          <w:rFonts w:ascii="Times New Roman" w:eastAsia="Times New Roman" w:hAnsi="Times New Roman" w:cs="Times New Roman"/>
          <w:i/>
          <w:lang w:eastAsia="de-DE"/>
        </w:rPr>
        <w:t xml:space="preserve"> </w:t>
      </w:r>
      <w:proofErr w:type="spellStart"/>
      <w:r w:rsidRPr="00A07E17">
        <w:rPr>
          <w:rFonts w:ascii="Times New Roman" w:eastAsia="Times New Roman" w:hAnsi="Times New Roman" w:cs="Times New Roman"/>
          <w:i/>
          <w:lang w:eastAsia="de-DE"/>
        </w:rPr>
        <w:t>studies</w:t>
      </w:r>
      <w:proofErr w:type="spellEnd"/>
      <w:r w:rsidRPr="00A07E17">
        <w:rPr>
          <w:rFonts w:ascii="Times New Roman" w:eastAsia="Times New Roman" w:hAnsi="Times New Roman" w:cs="Times New Roman"/>
          <w:lang w:eastAsia="de-DE"/>
        </w:rPr>
        <w:t xml:space="preserve">, der globalen und transnationalen Geschichte und der politischen Kommunikation. Unter Anleitung sammeln die </w:t>
      </w:r>
      <w:proofErr w:type="spellStart"/>
      <w:r w:rsidRPr="00A07E17">
        <w:rPr>
          <w:rFonts w:ascii="Times New Roman" w:eastAsia="Times New Roman" w:hAnsi="Times New Roman" w:cs="Times New Roman"/>
          <w:lang w:eastAsia="de-DE"/>
        </w:rPr>
        <w:t>TeilnehmerInnen</w:t>
      </w:r>
      <w:proofErr w:type="spellEnd"/>
      <w:r w:rsidRPr="00A07E17">
        <w:rPr>
          <w:rFonts w:ascii="Times New Roman" w:eastAsia="Times New Roman" w:hAnsi="Times New Roman" w:cs="Times New Roman"/>
          <w:lang w:eastAsia="de-DE"/>
        </w:rPr>
        <w:t xml:space="preserve"> Archivmaterial für eigene Forschungsprojekte wie z.B. Masterarbeiten, machen Exkursionen und führen Zeitzeugeninterviews und Presseanalysen durch. </w:t>
      </w:r>
    </w:p>
    <w:p w:rsidR="00A07E17" w:rsidRDefault="00A07E17" w:rsidP="00A07E17">
      <w:pPr>
        <w:spacing w:before="120"/>
        <w:rPr>
          <w:rFonts w:ascii="Times New Roman" w:eastAsia="Times New Roman" w:hAnsi="Times New Roman" w:cs="Times New Roman"/>
          <w:lang w:eastAsia="de-DE"/>
        </w:rPr>
      </w:pPr>
    </w:p>
    <w:p w:rsidR="00A07E17" w:rsidRPr="00A07E17" w:rsidRDefault="00A07E17" w:rsidP="00A07E17">
      <w:pPr>
        <w:spacing w:before="120"/>
        <w:rPr>
          <w:rFonts w:ascii="Times New Roman" w:eastAsia="Times New Roman" w:hAnsi="Times New Roman" w:cs="Times New Roman"/>
          <w:b/>
          <w:sz w:val="28"/>
          <w:lang w:eastAsia="de-DE"/>
        </w:rPr>
      </w:pPr>
      <w:r w:rsidRPr="00A07E17">
        <w:rPr>
          <w:rFonts w:ascii="Times New Roman" w:eastAsia="Times New Roman" w:hAnsi="Times New Roman" w:cs="Times New Roman"/>
          <w:b/>
          <w:sz w:val="28"/>
          <w:lang w:eastAsia="de-DE"/>
        </w:rPr>
        <w:lastRenderedPageBreak/>
        <w:t>Kalter Krieg als Kulturerbe?</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Der Zusammenbruch der UdSSR und des Ostblocks Anfang der 1990er rief bei den Politikern, Wissenschaftlern und der </w:t>
      </w:r>
      <w:proofErr w:type="spellStart"/>
      <w:r w:rsidRPr="00A07E17">
        <w:rPr>
          <w:rFonts w:ascii="Times New Roman" w:eastAsia="Times New Roman" w:hAnsi="Times New Roman" w:cs="Times New Roman"/>
          <w:lang w:eastAsia="de-DE"/>
        </w:rPr>
        <w:t>Öffentlichkeit</w:t>
      </w:r>
      <w:proofErr w:type="spellEnd"/>
      <w:r w:rsidRPr="00A07E17">
        <w:rPr>
          <w:rFonts w:ascii="Times New Roman" w:eastAsia="Times New Roman" w:hAnsi="Times New Roman" w:cs="Times New Roman"/>
          <w:lang w:eastAsia="de-DE"/>
        </w:rPr>
        <w:t xml:space="preserve"> verschiedener </w:t>
      </w:r>
      <w:proofErr w:type="spellStart"/>
      <w:r w:rsidRPr="00A07E17">
        <w:rPr>
          <w:rFonts w:ascii="Times New Roman" w:eastAsia="Times New Roman" w:hAnsi="Times New Roman" w:cs="Times New Roman"/>
          <w:lang w:eastAsia="de-DE"/>
        </w:rPr>
        <w:t>Länder</w:t>
      </w:r>
      <w:proofErr w:type="spellEnd"/>
      <w:r w:rsidRPr="00A07E17">
        <w:rPr>
          <w:rFonts w:ascii="Times New Roman" w:eastAsia="Times New Roman" w:hAnsi="Times New Roman" w:cs="Times New Roman"/>
          <w:lang w:eastAsia="de-DE"/>
        </w:rPr>
        <w:t xml:space="preserve"> eine „demokratische Euphorie” hervor, die aus den heutigen Konstellationen eher skeptisch bewertet wird.</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Der von den </w:t>
      </w:r>
      <w:proofErr w:type="spellStart"/>
      <w:r w:rsidRPr="00A07E17">
        <w:rPr>
          <w:rFonts w:ascii="Times New Roman" w:eastAsia="Times New Roman" w:hAnsi="Times New Roman" w:cs="Times New Roman"/>
          <w:lang w:eastAsia="de-DE"/>
        </w:rPr>
        <w:t>US-Präsidenten</w:t>
      </w:r>
      <w:proofErr w:type="spellEnd"/>
      <w:r w:rsidRPr="00A07E17">
        <w:rPr>
          <w:rFonts w:ascii="Times New Roman" w:eastAsia="Times New Roman" w:hAnsi="Times New Roman" w:cs="Times New Roman"/>
          <w:lang w:eastAsia="de-DE"/>
        </w:rPr>
        <w:t xml:space="preserve"> deklarierte Sieg des westlichen Blocks im Kalten Krieg erwies sich als eine </w:t>
      </w:r>
      <w:proofErr w:type="spellStart"/>
      <w:r w:rsidRPr="00A07E17">
        <w:rPr>
          <w:rFonts w:ascii="Times New Roman" w:eastAsia="Times New Roman" w:hAnsi="Times New Roman" w:cs="Times New Roman"/>
          <w:lang w:eastAsia="de-DE"/>
        </w:rPr>
        <w:t>schöne</w:t>
      </w:r>
      <w:proofErr w:type="spellEnd"/>
      <w:r w:rsidRPr="00A07E17">
        <w:rPr>
          <w:rFonts w:ascii="Times New Roman" w:eastAsia="Times New Roman" w:hAnsi="Times New Roman" w:cs="Times New Roman"/>
          <w:lang w:eastAsia="de-DE"/>
        </w:rPr>
        <w:t xml:space="preserve">, rhetorische Figur und die Diskussionen </w:t>
      </w:r>
      <w:proofErr w:type="spellStart"/>
      <w:r w:rsidRPr="00A07E17">
        <w:rPr>
          <w:rFonts w:ascii="Times New Roman" w:eastAsia="Times New Roman" w:hAnsi="Times New Roman" w:cs="Times New Roman"/>
          <w:lang w:eastAsia="de-DE"/>
        </w:rPr>
        <w:t>über</w:t>
      </w:r>
      <w:proofErr w:type="spellEnd"/>
      <w:r w:rsidRPr="00A07E17">
        <w:rPr>
          <w:rFonts w:ascii="Times New Roman" w:eastAsia="Times New Roman" w:hAnsi="Times New Roman" w:cs="Times New Roman"/>
          <w:lang w:eastAsia="de-DE"/>
        </w:rPr>
        <w:t xml:space="preserve"> das „Ende der Geschichte” verhinderten eine tiefe wissenschaftliche Reflektion der bipolaren Auseinandersetzung und ihres formativen Charakters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Entstehung einer globalen Kultur.</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Eine erneute </w:t>
      </w:r>
      <w:proofErr w:type="spellStart"/>
      <w:r w:rsidRPr="00A07E17">
        <w:rPr>
          <w:rFonts w:ascii="Times New Roman" w:eastAsia="Times New Roman" w:hAnsi="Times New Roman" w:cs="Times New Roman"/>
          <w:lang w:eastAsia="de-DE"/>
        </w:rPr>
        <w:t>Abkühlung</w:t>
      </w:r>
      <w:proofErr w:type="spellEnd"/>
      <w:r w:rsidRPr="00A07E17">
        <w:rPr>
          <w:rFonts w:ascii="Times New Roman" w:eastAsia="Times New Roman" w:hAnsi="Times New Roman" w:cs="Times New Roman"/>
          <w:lang w:eastAsia="de-DE"/>
        </w:rPr>
        <w:t xml:space="preserve"> der internationalen Beziehungen, die als ein „zweiter Kalter Krieg” oder sogar ein „</w:t>
      </w:r>
      <w:proofErr w:type="spellStart"/>
      <w:r w:rsidRPr="00A07E17">
        <w:rPr>
          <w:rFonts w:ascii="Times New Roman" w:eastAsia="Times New Roman" w:hAnsi="Times New Roman" w:cs="Times New Roman"/>
          <w:lang w:eastAsia="de-DE"/>
        </w:rPr>
        <w:t>Ice</w:t>
      </w:r>
      <w:proofErr w:type="spellEnd"/>
      <w:r w:rsidRPr="00A07E17">
        <w:rPr>
          <w:rFonts w:ascii="Times New Roman" w:eastAsia="Times New Roman" w:hAnsi="Times New Roman" w:cs="Times New Roman"/>
          <w:lang w:eastAsia="de-DE"/>
        </w:rPr>
        <w:t xml:space="preserve"> War” gedeutet wird, provozierte ein lebendiges Forschungsinteresse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verschiedenen Aspekte der Nachkriegsgeschichte u.a.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mediale Dimension des Konflikts, die transnationalen </w:t>
      </w:r>
      <w:proofErr w:type="spellStart"/>
      <w:r w:rsidRPr="00A07E17">
        <w:rPr>
          <w:rFonts w:ascii="Times New Roman" w:eastAsia="Times New Roman" w:hAnsi="Times New Roman" w:cs="Times New Roman"/>
          <w:lang w:eastAsia="de-DE"/>
        </w:rPr>
        <w:t>Räume</w:t>
      </w:r>
      <w:proofErr w:type="spellEnd"/>
      <w:r w:rsidRPr="00A07E17">
        <w:rPr>
          <w:rFonts w:ascii="Times New Roman" w:eastAsia="Times New Roman" w:hAnsi="Times New Roman" w:cs="Times New Roman"/>
          <w:lang w:eastAsia="de-DE"/>
        </w:rPr>
        <w:t xml:space="preserve"> und Netzwerke,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Lebenswelten der „kleinen Leute“.</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Noch im Jahr 1979 verlieh die UNESCO dem Vernichtungslager Auschwitz den </w:t>
      </w:r>
      <w:proofErr w:type="spellStart"/>
      <w:r w:rsidRPr="00A07E17">
        <w:rPr>
          <w:rFonts w:ascii="Times New Roman" w:eastAsia="Times New Roman" w:hAnsi="Times New Roman" w:cs="Times New Roman"/>
          <w:lang w:eastAsia="de-DE"/>
        </w:rPr>
        <w:t>Weltkulturerbestatus</w:t>
      </w:r>
      <w:proofErr w:type="spellEnd"/>
      <w:r w:rsidRPr="00A07E17">
        <w:rPr>
          <w:rFonts w:ascii="Times New Roman" w:eastAsia="Times New Roman" w:hAnsi="Times New Roman" w:cs="Times New Roman"/>
          <w:lang w:eastAsia="de-DE"/>
        </w:rPr>
        <w:t xml:space="preserve"> und </w:t>
      </w:r>
      <w:proofErr w:type="spellStart"/>
      <w:r w:rsidRPr="00A07E17">
        <w:rPr>
          <w:rFonts w:ascii="Times New Roman" w:eastAsia="Times New Roman" w:hAnsi="Times New Roman" w:cs="Times New Roman"/>
          <w:lang w:eastAsia="de-DE"/>
        </w:rPr>
        <w:t>veränderte</w:t>
      </w:r>
      <w:proofErr w:type="spellEnd"/>
      <w:r w:rsidRPr="00A07E17">
        <w:rPr>
          <w:rFonts w:ascii="Times New Roman" w:eastAsia="Times New Roman" w:hAnsi="Times New Roman" w:cs="Times New Roman"/>
          <w:lang w:eastAsia="de-DE"/>
        </w:rPr>
        <w:t xml:space="preserve"> so nachhaltig die Wahrnehmungen der „Kultur” als einen Bestand von positiv konnotierten menschlichen Errungenschaften in der Kunst. Diese konzeptionelle Wende </w:t>
      </w:r>
      <w:proofErr w:type="spellStart"/>
      <w:r w:rsidRPr="00A07E17">
        <w:rPr>
          <w:rFonts w:ascii="Times New Roman" w:eastAsia="Times New Roman" w:hAnsi="Times New Roman" w:cs="Times New Roman"/>
          <w:lang w:eastAsia="de-DE"/>
        </w:rPr>
        <w:t>veränderte</w:t>
      </w:r>
      <w:proofErr w:type="spellEnd"/>
      <w:r w:rsidRPr="00A07E17">
        <w:rPr>
          <w:rFonts w:ascii="Times New Roman" w:eastAsia="Times New Roman" w:hAnsi="Times New Roman" w:cs="Times New Roman"/>
          <w:lang w:eastAsia="de-DE"/>
        </w:rPr>
        <w:t xml:space="preserve"> die wissenschaftliche Perspektive und </w:t>
      </w:r>
      <w:proofErr w:type="spellStart"/>
      <w:r w:rsidRPr="00A07E17">
        <w:rPr>
          <w:rFonts w:ascii="Times New Roman" w:eastAsia="Times New Roman" w:hAnsi="Times New Roman" w:cs="Times New Roman"/>
          <w:lang w:eastAsia="de-DE"/>
        </w:rPr>
        <w:t>eröffnete</w:t>
      </w:r>
      <w:proofErr w:type="spellEnd"/>
      <w:r w:rsidRPr="00A07E17">
        <w:rPr>
          <w:rFonts w:ascii="Times New Roman" w:eastAsia="Times New Roman" w:hAnsi="Times New Roman" w:cs="Times New Roman"/>
          <w:lang w:eastAsia="de-DE"/>
        </w:rPr>
        <w:t xml:space="preserve"> die </w:t>
      </w:r>
      <w:proofErr w:type="spellStart"/>
      <w:r w:rsidRPr="00A07E17">
        <w:rPr>
          <w:rFonts w:ascii="Times New Roman" w:eastAsia="Times New Roman" w:hAnsi="Times New Roman" w:cs="Times New Roman"/>
          <w:lang w:eastAsia="de-DE"/>
        </w:rPr>
        <w:t>Möglichkeit</w:t>
      </w:r>
      <w:proofErr w:type="spellEnd"/>
      <w:r w:rsidRPr="00A07E17">
        <w:rPr>
          <w:rFonts w:ascii="Times New Roman" w:eastAsia="Times New Roman" w:hAnsi="Times New Roman" w:cs="Times New Roman"/>
          <w:lang w:eastAsia="de-DE"/>
        </w:rPr>
        <w:t xml:space="preserve">, die Hinterlassenschaften von anderen </w:t>
      </w:r>
      <w:proofErr w:type="spellStart"/>
      <w:r w:rsidRPr="00A07E17">
        <w:rPr>
          <w:rFonts w:ascii="Times New Roman" w:eastAsia="Times New Roman" w:hAnsi="Times New Roman" w:cs="Times New Roman"/>
          <w:lang w:eastAsia="de-DE"/>
        </w:rPr>
        <w:t>militärischen</w:t>
      </w:r>
      <w:proofErr w:type="spellEnd"/>
      <w:r w:rsidRPr="00A07E17">
        <w:rPr>
          <w:rFonts w:ascii="Times New Roman" w:eastAsia="Times New Roman" w:hAnsi="Times New Roman" w:cs="Times New Roman"/>
          <w:lang w:eastAsia="de-DE"/>
        </w:rPr>
        <w:t xml:space="preserve"> Konflikten als Kulturerbe zu betrachten.</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Vor allem im Fall des Kalten Krieges, der nicht nur die internationale </w:t>
      </w:r>
      <w:proofErr w:type="spellStart"/>
      <w:r w:rsidRPr="00A07E17">
        <w:rPr>
          <w:rFonts w:ascii="Times New Roman" w:eastAsia="Times New Roman" w:hAnsi="Times New Roman" w:cs="Times New Roman"/>
          <w:lang w:eastAsia="de-DE"/>
        </w:rPr>
        <w:t>Sphäre</w:t>
      </w:r>
      <w:proofErr w:type="spellEnd"/>
      <w:r w:rsidRPr="00A07E17">
        <w:rPr>
          <w:rFonts w:ascii="Times New Roman" w:eastAsia="Times New Roman" w:hAnsi="Times New Roman" w:cs="Times New Roman"/>
          <w:lang w:eastAsia="de-DE"/>
        </w:rPr>
        <w:t xml:space="preserve"> beeinflusste, sondern sich auch ins Leben der „schweigenden Mehrheit” </w:t>
      </w:r>
      <w:proofErr w:type="spellStart"/>
      <w:r w:rsidRPr="00A07E17">
        <w:rPr>
          <w:rFonts w:ascii="Times New Roman" w:eastAsia="Times New Roman" w:hAnsi="Times New Roman" w:cs="Times New Roman"/>
          <w:lang w:eastAsia="de-DE"/>
        </w:rPr>
        <w:t>drängte</w:t>
      </w:r>
      <w:proofErr w:type="spellEnd"/>
      <w:r w:rsidRPr="00A07E17">
        <w:rPr>
          <w:rFonts w:ascii="Times New Roman" w:eastAsia="Times New Roman" w:hAnsi="Times New Roman" w:cs="Times New Roman"/>
          <w:lang w:eastAsia="de-DE"/>
        </w:rPr>
        <w:t>. Welches Forschungspotenzial verbirgt das moderne Erbe des Kalten Krieges in Form von monumentalen Einrichtungen, politischen Praktiken, rhetorischen Figuren, individuellen Erinnerungen und Familienarchiven?</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Am Beispiel Jaroslawl‘ </w:t>
      </w:r>
      <w:proofErr w:type="gramStart"/>
      <w:r w:rsidRPr="00A07E17">
        <w:rPr>
          <w:rFonts w:ascii="Times New Roman" w:eastAsia="Times New Roman" w:hAnsi="Times New Roman" w:cs="Times New Roman"/>
          <w:lang w:eastAsia="de-DE"/>
        </w:rPr>
        <w:t>wird</w:t>
      </w:r>
      <w:proofErr w:type="gramEnd"/>
      <w:r w:rsidRPr="00A07E17">
        <w:rPr>
          <w:rFonts w:ascii="Times New Roman" w:eastAsia="Times New Roman" w:hAnsi="Times New Roman" w:cs="Times New Roman"/>
          <w:lang w:eastAsia="de-DE"/>
        </w:rPr>
        <w:t xml:space="preserve"> diese Forschungsperspektive sehr deutlich. Einerseits war Jaroslawl‘ wie alle </w:t>
      </w:r>
      <w:proofErr w:type="spellStart"/>
      <w:r w:rsidRPr="00A07E17">
        <w:rPr>
          <w:rFonts w:ascii="Times New Roman" w:eastAsia="Times New Roman" w:hAnsi="Times New Roman" w:cs="Times New Roman"/>
          <w:lang w:eastAsia="de-DE"/>
        </w:rPr>
        <w:t>Provinzstädte</w:t>
      </w:r>
      <w:proofErr w:type="spellEnd"/>
      <w:r w:rsidRPr="00A07E17">
        <w:rPr>
          <w:rFonts w:ascii="Times New Roman" w:eastAsia="Times New Roman" w:hAnsi="Times New Roman" w:cs="Times New Roman"/>
          <w:lang w:eastAsia="de-DE"/>
        </w:rPr>
        <w:t xml:space="preserve"> der UdSSR in jede ideologische Kampagne des Kalten Krieges involviert, was sich in Medien, Architektur bzw. individuellen Erinnerungen widerspiegelt. Andererseits wurde die Stadt mit all ihren </w:t>
      </w:r>
      <w:proofErr w:type="spellStart"/>
      <w:r w:rsidRPr="00A07E17">
        <w:rPr>
          <w:rFonts w:ascii="Times New Roman" w:eastAsia="Times New Roman" w:hAnsi="Times New Roman" w:cs="Times New Roman"/>
          <w:lang w:eastAsia="de-DE"/>
        </w:rPr>
        <w:t>Schätzen</w:t>
      </w:r>
      <w:proofErr w:type="spellEnd"/>
      <w:r w:rsidRPr="00A07E17">
        <w:rPr>
          <w:rFonts w:ascii="Times New Roman" w:eastAsia="Times New Roman" w:hAnsi="Times New Roman" w:cs="Times New Roman"/>
          <w:lang w:eastAsia="de-DE"/>
        </w:rPr>
        <w:t xml:space="preserve"> alter russischer Kultur als Teil des Goldenen Rings </w:t>
      </w:r>
      <w:proofErr w:type="spellStart"/>
      <w:r w:rsidRPr="00A07E17">
        <w:rPr>
          <w:rFonts w:ascii="Times New Roman" w:eastAsia="Times New Roman" w:hAnsi="Times New Roman" w:cs="Times New Roman"/>
          <w:lang w:eastAsia="de-DE"/>
        </w:rPr>
        <w:t>häufiger</w:t>
      </w:r>
      <w:proofErr w:type="spellEnd"/>
      <w:r w:rsidRPr="00A07E17">
        <w:rPr>
          <w:rFonts w:ascii="Times New Roman" w:eastAsia="Times New Roman" w:hAnsi="Times New Roman" w:cs="Times New Roman"/>
          <w:lang w:eastAsia="de-DE"/>
        </w:rPr>
        <w:t xml:space="preserve"> mit </w:t>
      </w:r>
      <w:proofErr w:type="spellStart"/>
      <w:r w:rsidRPr="00A07E17">
        <w:rPr>
          <w:rFonts w:ascii="Times New Roman" w:eastAsia="Times New Roman" w:hAnsi="Times New Roman" w:cs="Times New Roman"/>
          <w:lang w:eastAsia="de-DE"/>
        </w:rPr>
        <w:t>Ausländern</w:t>
      </w:r>
      <w:proofErr w:type="spellEnd"/>
      <w:r w:rsidRPr="00A07E17">
        <w:rPr>
          <w:rFonts w:ascii="Times New Roman" w:eastAsia="Times New Roman" w:hAnsi="Times New Roman" w:cs="Times New Roman"/>
          <w:lang w:eastAsia="de-DE"/>
        </w:rPr>
        <w:t xml:space="preserve"> sowie mit </w:t>
      </w:r>
      <w:proofErr w:type="spellStart"/>
      <w:r w:rsidRPr="00A07E17">
        <w:rPr>
          <w:rFonts w:ascii="Times New Roman" w:eastAsia="Times New Roman" w:hAnsi="Times New Roman" w:cs="Times New Roman"/>
          <w:lang w:eastAsia="de-DE"/>
        </w:rPr>
        <w:t>ausländischen</w:t>
      </w:r>
      <w:proofErr w:type="spellEnd"/>
      <w:r w:rsidRPr="00A07E17">
        <w:rPr>
          <w:rFonts w:ascii="Times New Roman" w:eastAsia="Times New Roman" w:hAnsi="Times New Roman" w:cs="Times New Roman"/>
          <w:lang w:eastAsia="de-DE"/>
        </w:rPr>
        <w:t xml:space="preserve"> </w:t>
      </w:r>
      <w:proofErr w:type="spellStart"/>
      <w:r w:rsidRPr="00A07E17">
        <w:rPr>
          <w:rFonts w:ascii="Times New Roman" w:eastAsia="Times New Roman" w:hAnsi="Times New Roman" w:cs="Times New Roman"/>
          <w:lang w:eastAsia="de-DE"/>
        </w:rPr>
        <w:t>Partnerstädten</w:t>
      </w:r>
      <w:proofErr w:type="spellEnd"/>
      <w:r w:rsidRPr="00A07E17">
        <w:rPr>
          <w:rFonts w:ascii="Times New Roman" w:eastAsia="Times New Roman" w:hAnsi="Times New Roman" w:cs="Times New Roman"/>
          <w:lang w:eastAsia="de-DE"/>
        </w:rPr>
        <w:t xml:space="preserve"> konfrontiert und so die Fremdenbilder sensibilisiert.</w:t>
      </w:r>
    </w:p>
    <w:p w:rsidR="00A07E17" w:rsidRDefault="00A07E17" w:rsidP="00A07E17">
      <w:pPr>
        <w:spacing w:before="120"/>
        <w:rPr>
          <w:rFonts w:ascii="Times New Roman" w:eastAsia="Times New Roman" w:hAnsi="Times New Roman" w:cs="Times New Roman"/>
          <w:lang w:eastAsia="de-DE"/>
        </w:rPr>
      </w:pPr>
    </w:p>
    <w:p w:rsidR="00A07E17" w:rsidRPr="00A07E17" w:rsidRDefault="00A07E17" w:rsidP="00A07E17">
      <w:pPr>
        <w:spacing w:before="120"/>
        <w:rPr>
          <w:rFonts w:ascii="Times New Roman" w:eastAsia="Times New Roman" w:hAnsi="Times New Roman" w:cs="Times New Roman"/>
          <w:b/>
          <w:sz w:val="28"/>
          <w:lang w:eastAsia="de-DE"/>
        </w:rPr>
      </w:pPr>
      <w:r w:rsidRPr="00A07E17">
        <w:rPr>
          <w:rFonts w:ascii="Times New Roman" w:eastAsia="Times New Roman" w:hAnsi="Times New Roman" w:cs="Times New Roman"/>
          <w:b/>
          <w:sz w:val="28"/>
          <w:lang w:eastAsia="de-DE"/>
        </w:rPr>
        <w:t xml:space="preserve">Programm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Zur Teilnahme an der Sommerschule sind Bachelorstudierende ab dem vierten Semester und Masterstudierende eingeladen. Die Besucher der Sommerschule stellen ihre Projekte vor und diskutieren diese </w:t>
      </w:r>
      <w:proofErr w:type="gramStart"/>
      <w:r w:rsidRPr="00A07E17">
        <w:rPr>
          <w:rFonts w:ascii="Times New Roman" w:eastAsia="Times New Roman" w:hAnsi="Times New Roman" w:cs="Times New Roman"/>
          <w:lang w:eastAsia="de-DE"/>
        </w:rPr>
        <w:t xml:space="preserve">mit den anderen </w:t>
      </w:r>
      <w:proofErr w:type="spellStart"/>
      <w:r w:rsidRPr="00A07E17">
        <w:rPr>
          <w:rFonts w:ascii="Times New Roman" w:eastAsia="Times New Roman" w:hAnsi="Times New Roman" w:cs="Times New Roman"/>
          <w:lang w:eastAsia="de-DE"/>
        </w:rPr>
        <w:t>TeilnehmerInnen</w:t>
      </w:r>
      <w:proofErr w:type="spellEnd"/>
      <w:proofErr w:type="gramEnd"/>
      <w:r w:rsidRPr="00A07E17">
        <w:rPr>
          <w:rFonts w:ascii="Times New Roman" w:eastAsia="Times New Roman" w:hAnsi="Times New Roman" w:cs="Times New Roman"/>
          <w:lang w:eastAsia="de-DE"/>
        </w:rPr>
        <w:t xml:space="preserve"> und </w:t>
      </w:r>
      <w:proofErr w:type="spellStart"/>
      <w:r w:rsidRPr="00A07E17">
        <w:rPr>
          <w:rFonts w:ascii="Times New Roman" w:eastAsia="Times New Roman" w:hAnsi="Times New Roman" w:cs="Times New Roman"/>
          <w:lang w:eastAsia="de-DE"/>
        </w:rPr>
        <w:t>ProfessorInnen</w:t>
      </w:r>
      <w:proofErr w:type="spellEnd"/>
      <w:r w:rsidRPr="00A07E17">
        <w:rPr>
          <w:rFonts w:ascii="Times New Roman" w:eastAsia="Times New Roman" w:hAnsi="Times New Roman" w:cs="Times New Roman"/>
          <w:lang w:eastAsia="de-DE"/>
        </w:rPr>
        <w:t xml:space="preserve">. Die Sommerschule besteht aus drei thematischen Modulen, in denen jeweils unterschiedliche Methoden der Wissensvermittlung und verschiedene Arbeitstechniken probiert werden. </w:t>
      </w:r>
    </w:p>
    <w:p w:rsidR="00D60A15" w:rsidRPr="00A07E17" w:rsidRDefault="00D60A15" w:rsidP="00A07E17">
      <w:pPr>
        <w:spacing w:before="120"/>
        <w:rPr>
          <w:rFonts w:ascii="Times New Roman" w:eastAsia="Times New Roman" w:hAnsi="Times New Roman" w:cs="Times New Roman"/>
          <w:lang w:eastAsia="de-DE"/>
        </w:rPr>
      </w:pPr>
    </w:p>
    <w:p w:rsidR="00A07E17" w:rsidRPr="00A07E17" w:rsidRDefault="00A07E17" w:rsidP="00A07E17">
      <w:pPr>
        <w:spacing w:before="120"/>
        <w:rPr>
          <w:rFonts w:ascii="Times New Roman" w:eastAsia="Times New Roman" w:hAnsi="Times New Roman" w:cs="Times New Roman"/>
          <w:b/>
          <w:lang w:eastAsia="de-DE"/>
        </w:rPr>
      </w:pPr>
      <w:r w:rsidRPr="00A07E17">
        <w:rPr>
          <w:rFonts w:ascii="Times New Roman" w:eastAsia="Times New Roman" w:hAnsi="Times New Roman" w:cs="Times New Roman"/>
          <w:b/>
          <w:lang w:eastAsia="de-DE"/>
        </w:rPr>
        <w:t xml:space="preserve">Modul I: Sprachen des Kalten Krieges: bipolare Auseinandersetzung in den modernen Diskursen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Im Herbst 2017 veranstaltete Russland das XIX. Weltfestival der Jugend und Studenten unter dem Motto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Frieden, </w:t>
      </w:r>
      <w:proofErr w:type="spellStart"/>
      <w:r w:rsidRPr="00A07E17">
        <w:rPr>
          <w:rFonts w:ascii="Times New Roman" w:eastAsia="Times New Roman" w:hAnsi="Times New Roman" w:cs="Times New Roman"/>
          <w:lang w:eastAsia="de-DE"/>
        </w:rPr>
        <w:t>Solidarität</w:t>
      </w:r>
      <w:proofErr w:type="spellEnd"/>
      <w:r w:rsidRPr="00A07E17">
        <w:rPr>
          <w:rFonts w:ascii="Times New Roman" w:eastAsia="Times New Roman" w:hAnsi="Times New Roman" w:cs="Times New Roman"/>
          <w:lang w:eastAsia="de-DE"/>
        </w:rPr>
        <w:t xml:space="preserve"> und soziale Gerechtigkeit </w:t>
      </w:r>
      <w:proofErr w:type="spellStart"/>
      <w:r w:rsidRPr="00A07E17">
        <w:rPr>
          <w:rFonts w:ascii="Times New Roman" w:eastAsia="Times New Roman" w:hAnsi="Times New Roman" w:cs="Times New Roman"/>
          <w:lang w:eastAsia="de-DE"/>
        </w:rPr>
        <w:t>kämpfen</w:t>
      </w:r>
      <w:proofErr w:type="spellEnd"/>
      <w:r w:rsidRPr="00A07E17">
        <w:rPr>
          <w:rFonts w:ascii="Times New Roman" w:eastAsia="Times New Roman" w:hAnsi="Times New Roman" w:cs="Times New Roman"/>
          <w:lang w:eastAsia="de-DE"/>
        </w:rPr>
        <w:t xml:space="preserve"> wir gegen den Imperialismus“.</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lastRenderedPageBreak/>
        <w:t xml:space="preserve">Es war zwar nicht die erste, aber doch sehr bemerkenswerte Manifestation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w:t>
      </w:r>
      <w:proofErr w:type="spellStart"/>
      <w:r w:rsidRPr="00A07E17">
        <w:rPr>
          <w:rFonts w:ascii="Times New Roman" w:eastAsia="Times New Roman" w:hAnsi="Times New Roman" w:cs="Times New Roman"/>
          <w:lang w:eastAsia="de-DE"/>
        </w:rPr>
        <w:t>gegenwärtige</w:t>
      </w:r>
      <w:proofErr w:type="spellEnd"/>
      <w:r w:rsidRPr="00A07E17">
        <w:rPr>
          <w:rFonts w:ascii="Times New Roman" w:eastAsia="Times New Roman" w:hAnsi="Times New Roman" w:cs="Times New Roman"/>
          <w:lang w:eastAsia="de-DE"/>
        </w:rPr>
        <w:t xml:space="preserve"> Verwendung von Rhetorik und außenpolitischer </w:t>
      </w:r>
      <w:proofErr w:type="spellStart"/>
      <w:r w:rsidRPr="00A07E17">
        <w:rPr>
          <w:rFonts w:ascii="Times New Roman" w:eastAsia="Times New Roman" w:hAnsi="Times New Roman" w:cs="Times New Roman"/>
          <w:lang w:eastAsia="de-DE"/>
        </w:rPr>
        <w:t>Repräsentation</w:t>
      </w:r>
      <w:proofErr w:type="spellEnd"/>
      <w:r w:rsidRPr="00A07E17">
        <w:rPr>
          <w:rFonts w:ascii="Times New Roman" w:eastAsia="Times New Roman" w:hAnsi="Times New Roman" w:cs="Times New Roman"/>
          <w:lang w:eastAsia="de-DE"/>
        </w:rPr>
        <w:t xml:space="preserve"> im Sinne des Kalten Krieges. </w:t>
      </w:r>
    </w:p>
    <w:p w:rsidR="00D60A15"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Die geplanten Diskussionen werden sich auf die folgenden Fragen konzentrieren:</w:t>
      </w:r>
    </w:p>
    <w:p w:rsidR="00A07E17" w:rsidRDefault="00A07E17" w:rsidP="00D60A15">
      <w:pPr>
        <w:spacing w:before="120"/>
        <w:ind w:left="708"/>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1. Wie spiegelt sich das rhetorische Erbe des Kalten Krieges im modernen politischen Vokabular wider?</w:t>
      </w:r>
    </w:p>
    <w:p w:rsidR="00A07E17" w:rsidRDefault="00A07E17" w:rsidP="00D60A15">
      <w:pPr>
        <w:spacing w:before="120"/>
        <w:ind w:left="708"/>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2. Inwieweit bestimmt die Erfahrung der bipolaren Auseinandersetzung </w:t>
      </w:r>
      <w:proofErr w:type="spellStart"/>
      <w:r w:rsidRPr="00A07E17">
        <w:rPr>
          <w:rFonts w:ascii="Times New Roman" w:eastAsia="Times New Roman" w:hAnsi="Times New Roman" w:cs="Times New Roman"/>
          <w:lang w:eastAsia="de-DE"/>
        </w:rPr>
        <w:t>gegenwärtige</w:t>
      </w:r>
      <w:proofErr w:type="spellEnd"/>
      <w:r w:rsidRPr="00A07E17">
        <w:rPr>
          <w:rFonts w:ascii="Times New Roman" w:eastAsia="Times New Roman" w:hAnsi="Times New Roman" w:cs="Times New Roman"/>
          <w:lang w:eastAsia="de-DE"/>
        </w:rPr>
        <w:t xml:space="preserve"> Interpretationsmuster </w:t>
      </w:r>
      <w:proofErr w:type="spellStart"/>
      <w:r w:rsidRPr="00A07E17">
        <w:rPr>
          <w:rFonts w:ascii="Times New Roman" w:eastAsia="Times New Roman" w:hAnsi="Times New Roman" w:cs="Times New Roman"/>
          <w:lang w:eastAsia="de-DE"/>
        </w:rPr>
        <w:t>für</w:t>
      </w:r>
      <w:proofErr w:type="spellEnd"/>
      <w:r w:rsidRPr="00A07E17">
        <w:rPr>
          <w:rFonts w:ascii="Times New Roman" w:eastAsia="Times New Roman" w:hAnsi="Times New Roman" w:cs="Times New Roman"/>
          <w:lang w:eastAsia="de-DE"/>
        </w:rPr>
        <w:t xml:space="preserve"> die internationalen Konflikte?</w:t>
      </w:r>
    </w:p>
    <w:p w:rsidR="00A07E17" w:rsidRDefault="00A07E17" w:rsidP="00D60A15">
      <w:pPr>
        <w:spacing w:before="120"/>
        <w:ind w:left="708"/>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3. Welche aus den damals erdachten Konzepten (</w:t>
      </w:r>
      <w:proofErr w:type="spellStart"/>
      <w:r w:rsidRPr="00A07E17">
        <w:rPr>
          <w:rFonts w:ascii="Times New Roman" w:eastAsia="Times New Roman" w:hAnsi="Times New Roman" w:cs="Times New Roman"/>
          <w:lang w:eastAsia="de-DE"/>
        </w:rPr>
        <w:t>Nord-Süd</w:t>
      </w:r>
      <w:proofErr w:type="spellEnd"/>
      <w:r w:rsidRPr="00A07E17">
        <w:rPr>
          <w:rFonts w:ascii="Times New Roman" w:eastAsia="Times New Roman" w:hAnsi="Times New Roman" w:cs="Times New Roman"/>
          <w:lang w:eastAsia="de-DE"/>
        </w:rPr>
        <w:t xml:space="preserve">, Dritte Welt, Kulturimperialismus) </w:t>
      </w:r>
      <w:proofErr w:type="spellStart"/>
      <w:r w:rsidRPr="00A07E17">
        <w:rPr>
          <w:rFonts w:ascii="Times New Roman" w:eastAsia="Times New Roman" w:hAnsi="Times New Roman" w:cs="Times New Roman"/>
          <w:lang w:eastAsia="de-DE"/>
        </w:rPr>
        <w:t>könnten</w:t>
      </w:r>
      <w:proofErr w:type="spellEnd"/>
      <w:r w:rsidRPr="00A07E17">
        <w:rPr>
          <w:rFonts w:ascii="Times New Roman" w:eastAsia="Times New Roman" w:hAnsi="Times New Roman" w:cs="Times New Roman"/>
          <w:lang w:eastAsia="de-DE"/>
        </w:rPr>
        <w:t xml:space="preserve"> Einfluss auf den politischen Entscheidungsprozess und die </w:t>
      </w:r>
      <w:proofErr w:type="spellStart"/>
      <w:r w:rsidRPr="00A07E17">
        <w:rPr>
          <w:rFonts w:ascii="Times New Roman" w:eastAsia="Times New Roman" w:hAnsi="Times New Roman" w:cs="Times New Roman"/>
          <w:lang w:eastAsia="de-DE"/>
        </w:rPr>
        <w:t>öffentlichen</w:t>
      </w:r>
      <w:proofErr w:type="spellEnd"/>
      <w:r w:rsidRPr="00A07E17">
        <w:rPr>
          <w:rFonts w:ascii="Times New Roman" w:eastAsia="Times New Roman" w:hAnsi="Times New Roman" w:cs="Times New Roman"/>
          <w:lang w:eastAsia="de-DE"/>
        </w:rPr>
        <w:t xml:space="preserve"> Debatten nehmen?</w:t>
      </w:r>
    </w:p>
    <w:p w:rsidR="00A07E17" w:rsidRDefault="00A07E17" w:rsidP="00D60A15">
      <w:pPr>
        <w:spacing w:before="120"/>
        <w:ind w:left="708"/>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4. Wie tief beeinflusst das Erbe des Kalten Krieges unsere Alltagssprache? </w:t>
      </w:r>
    </w:p>
    <w:p w:rsidR="00D60A15" w:rsidRPr="00A07E17" w:rsidRDefault="00D60A15" w:rsidP="00D60A15">
      <w:pPr>
        <w:spacing w:before="120"/>
        <w:ind w:left="708"/>
        <w:rPr>
          <w:rFonts w:ascii="Times New Roman" w:eastAsia="Times New Roman" w:hAnsi="Times New Roman" w:cs="Times New Roman"/>
          <w:lang w:eastAsia="de-DE"/>
        </w:rPr>
      </w:pPr>
    </w:p>
    <w:p w:rsidR="00A07E17" w:rsidRPr="00D60A15" w:rsidRDefault="00A07E17" w:rsidP="00A07E17">
      <w:pPr>
        <w:spacing w:before="120"/>
        <w:rPr>
          <w:rFonts w:ascii="Times New Roman" w:eastAsia="Times New Roman" w:hAnsi="Times New Roman" w:cs="Times New Roman"/>
          <w:b/>
          <w:lang w:eastAsia="de-DE"/>
        </w:rPr>
      </w:pPr>
      <w:r w:rsidRPr="00D60A15">
        <w:rPr>
          <w:rFonts w:ascii="Times New Roman" w:eastAsia="Times New Roman" w:hAnsi="Times New Roman" w:cs="Times New Roman"/>
          <w:b/>
          <w:lang w:eastAsia="de-DE"/>
        </w:rPr>
        <w:t xml:space="preserve">Modul II: Materielles Erbe des Kalten Krieges: </w:t>
      </w:r>
      <w:proofErr w:type="spellStart"/>
      <w:r w:rsidRPr="00D60A15">
        <w:rPr>
          <w:rFonts w:ascii="Times New Roman" w:eastAsia="Times New Roman" w:hAnsi="Times New Roman" w:cs="Times New Roman"/>
          <w:b/>
          <w:lang w:eastAsia="de-DE"/>
        </w:rPr>
        <w:t>Räume</w:t>
      </w:r>
      <w:proofErr w:type="spellEnd"/>
      <w:r w:rsidRPr="00D60A15">
        <w:rPr>
          <w:rFonts w:ascii="Times New Roman" w:eastAsia="Times New Roman" w:hAnsi="Times New Roman" w:cs="Times New Roman"/>
          <w:b/>
          <w:lang w:eastAsia="de-DE"/>
        </w:rPr>
        <w:t xml:space="preserve">, Architektur, Museen </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45 Jahre bipolarer Auseinandersetzung hinterließen bemerkenswerte Spuren in der Architektur verschiedener </w:t>
      </w:r>
      <w:proofErr w:type="spellStart"/>
      <w:r w:rsidRPr="00A07E17">
        <w:rPr>
          <w:rFonts w:ascii="Times New Roman" w:eastAsia="Times New Roman" w:hAnsi="Times New Roman" w:cs="Times New Roman"/>
          <w:lang w:eastAsia="de-DE"/>
        </w:rPr>
        <w:t>Länder</w:t>
      </w:r>
      <w:proofErr w:type="spellEnd"/>
      <w:r w:rsidRPr="00A07E17">
        <w:rPr>
          <w:rFonts w:ascii="Times New Roman" w:eastAsia="Times New Roman" w:hAnsi="Times New Roman" w:cs="Times New Roman"/>
          <w:lang w:eastAsia="de-DE"/>
        </w:rPr>
        <w:t xml:space="preserve"> sowie in den Zonengrenzen von globalen </w:t>
      </w:r>
      <w:proofErr w:type="spellStart"/>
      <w:r w:rsidRPr="00A07E17">
        <w:rPr>
          <w:rFonts w:ascii="Times New Roman" w:eastAsia="Times New Roman" w:hAnsi="Times New Roman" w:cs="Times New Roman"/>
          <w:lang w:eastAsia="de-DE"/>
        </w:rPr>
        <w:t>Räumen</w:t>
      </w:r>
      <w:proofErr w:type="spellEnd"/>
      <w:r w:rsidRPr="00A07E17">
        <w:rPr>
          <w:rFonts w:ascii="Times New Roman" w:eastAsia="Times New Roman" w:hAnsi="Times New Roman" w:cs="Times New Roman"/>
          <w:lang w:eastAsia="de-DE"/>
        </w:rPr>
        <w:t xml:space="preserve">. Die offizielle </w:t>
      </w:r>
      <w:proofErr w:type="spellStart"/>
      <w:r w:rsidRPr="00A07E17">
        <w:rPr>
          <w:rFonts w:ascii="Times New Roman" w:eastAsia="Times New Roman" w:hAnsi="Times New Roman" w:cs="Times New Roman"/>
          <w:lang w:eastAsia="de-DE"/>
        </w:rPr>
        <w:t>Auflösung</w:t>
      </w:r>
      <w:proofErr w:type="spellEnd"/>
      <w:r w:rsidRPr="00A07E17">
        <w:rPr>
          <w:rFonts w:ascii="Times New Roman" w:eastAsia="Times New Roman" w:hAnsi="Times New Roman" w:cs="Times New Roman"/>
          <w:lang w:eastAsia="de-DE"/>
        </w:rPr>
        <w:t xml:space="preserve"> des sogenannten „Eisernen Vorhangs” </w:t>
      </w:r>
      <w:proofErr w:type="spellStart"/>
      <w:r w:rsidRPr="00A07E17">
        <w:rPr>
          <w:rFonts w:ascii="Times New Roman" w:eastAsia="Times New Roman" w:hAnsi="Times New Roman" w:cs="Times New Roman"/>
          <w:lang w:eastAsia="de-DE"/>
        </w:rPr>
        <w:t>führte</w:t>
      </w:r>
      <w:proofErr w:type="spellEnd"/>
      <w:r w:rsidRPr="00A07E17">
        <w:rPr>
          <w:rFonts w:ascii="Times New Roman" w:eastAsia="Times New Roman" w:hAnsi="Times New Roman" w:cs="Times New Roman"/>
          <w:lang w:eastAsia="de-DE"/>
        </w:rPr>
        <w:t xml:space="preserve"> nicht zum Verschwinden dieser Grenzen und seiner Spuren. Im Gegenteil: Viele von ihnen wurden noch deutlicher. </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Zum Beispiel wurden die im Kalten Krieg entstandenen demilitarisierten Zonen zu einzigartigen Naturparks. Tausende Kriegsbunker in Albanien werden aus kommerziellen Zwecken in Kunstgalerien bzw. Tourismusobjekte umgewandelt.</w:t>
      </w:r>
    </w:p>
    <w:p w:rsid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Im Rahmen dieses Moduls werden die </w:t>
      </w:r>
      <w:proofErr w:type="spellStart"/>
      <w:r w:rsidRPr="00A07E17">
        <w:rPr>
          <w:rFonts w:ascii="Times New Roman" w:eastAsia="Times New Roman" w:hAnsi="Times New Roman" w:cs="Times New Roman"/>
          <w:lang w:eastAsia="de-DE"/>
        </w:rPr>
        <w:t>TeilnehmerInnen</w:t>
      </w:r>
      <w:proofErr w:type="spellEnd"/>
      <w:r w:rsidRPr="00A07E17">
        <w:rPr>
          <w:rFonts w:ascii="Times New Roman" w:eastAsia="Times New Roman" w:hAnsi="Times New Roman" w:cs="Times New Roman"/>
          <w:lang w:eastAsia="de-DE"/>
        </w:rPr>
        <w:t xml:space="preserve"> typische bzw. einzigartige Umdeutungsbeispiele in Bezug auf den Nachlass des Kalten Krieges klassifizieren sowie die </w:t>
      </w:r>
      <w:proofErr w:type="spellStart"/>
      <w:r w:rsidRPr="00A07E17">
        <w:rPr>
          <w:rFonts w:ascii="Times New Roman" w:eastAsia="Times New Roman" w:hAnsi="Times New Roman" w:cs="Times New Roman"/>
          <w:lang w:eastAsia="de-DE"/>
        </w:rPr>
        <w:t>Repräsentationen</w:t>
      </w:r>
      <w:proofErr w:type="spellEnd"/>
      <w:r w:rsidRPr="00A07E17">
        <w:rPr>
          <w:rFonts w:ascii="Times New Roman" w:eastAsia="Times New Roman" w:hAnsi="Times New Roman" w:cs="Times New Roman"/>
          <w:lang w:eastAsia="de-DE"/>
        </w:rPr>
        <w:t xml:space="preserve"> des Konflikts in den modernen Museen analysieren. Das Programm beinhaltet auch einen thematischen Ausflug nach Moskau und die Besichtigung des Museums des Kalten Krieges in einem ehemaligen Bunker (Bunker-42). </w:t>
      </w:r>
    </w:p>
    <w:p w:rsidR="00D60A15" w:rsidRPr="00A07E17" w:rsidRDefault="00D60A15" w:rsidP="00A07E17">
      <w:pPr>
        <w:spacing w:before="120"/>
        <w:rPr>
          <w:rFonts w:ascii="Times New Roman" w:eastAsia="Times New Roman" w:hAnsi="Times New Roman" w:cs="Times New Roman"/>
          <w:lang w:eastAsia="de-DE"/>
        </w:rPr>
      </w:pPr>
    </w:p>
    <w:p w:rsidR="00A07E17" w:rsidRPr="00D60A15" w:rsidRDefault="00A07E17" w:rsidP="00A07E17">
      <w:pPr>
        <w:spacing w:before="120"/>
        <w:rPr>
          <w:rFonts w:ascii="Times New Roman" w:eastAsia="Times New Roman" w:hAnsi="Times New Roman" w:cs="Times New Roman"/>
          <w:b/>
          <w:lang w:eastAsia="de-DE"/>
        </w:rPr>
      </w:pPr>
      <w:r w:rsidRPr="00D60A15">
        <w:rPr>
          <w:rFonts w:ascii="Times New Roman" w:eastAsia="Times New Roman" w:hAnsi="Times New Roman" w:cs="Times New Roman"/>
          <w:b/>
          <w:lang w:eastAsia="de-DE"/>
        </w:rPr>
        <w:t xml:space="preserve">Modul III: Kalter Krieg als Lebenswelt: individuelles </w:t>
      </w:r>
      <w:proofErr w:type="spellStart"/>
      <w:r w:rsidRPr="00D60A15">
        <w:rPr>
          <w:rFonts w:ascii="Times New Roman" w:eastAsia="Times New Roman" w:hAnsi="Times New Roman" w:cs="Times New Roman"/>
          <w:b/>
          <w:lang w:eastAsia="de-DE"/>
        </w:rPr>
        <w:t>Gedächtnis</w:t>
      </w:r>
      <w:proofErr w:type="spellEnd"/>
      <w:r w:rsidRPr="00D60A15">
        <w:rPr>
          <w:rFonts w:ascii="Times New Roman" w:eastAsia="Times New Roman" w:hAnsi="Times New Roman" w:cs="Times New Roman"/>
          <w:b/>
          <w:lang w:eastAsia="de-DE"/>
        </w:rPr>
        <w:t xml:space="preserve">, Emotionen und </w:t>
      </w:r>
      <w:proofErr w:type="spellStart"/>
      <w:r w:rsidRPr="00D60A15">
        <w:rPr>
          <w:rFonts w:ascii="Times New Roman" w:eastAsia="Times New Roman" w:hAnsi="Times New Roman" w:cs="Times New Roman"/>
          <w:b/>
          <w:lang w:eastAsia="de-DE"/>
        </w:rPr>
        <w:t>Familienarchivbestände</w:t>
      </w:r>
      <w:proofErr w:type="spellEnd"/>
      <w:r w:rsidRPr="00D60A15">
        <w:rPr>
          <w:rFonts w:ascii="Times New Roman" w:eastAsia="Times New Roman" w:hAnsi="Times New Roman" w:cs="Times New Roman"/>
          <w:b/>
          <w:lang w:eastAsia="de-DE"/>
        </w:rPr>
        <w:t xml:space="preserve"> </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Die jahrelange Aufteilung der Welt in zwei ideologische und </w:t>
      </w:r>
      <w:proofErr w:type="spellStart"/>
      <w:r w:rsidRPr="00A07E17">
        <w:rPr>
          <w:rFonts w:ascii="Times New Roman" w:eastAsia="Times New Roman" w:hAnsi="Times New Roman" w:cs="Times New Roman"/>
          <w:lang w:eastAsia="de-DE"/>
        </w:rPr>
        <w:t>sozioökonomische</w:t>
      </w:r>
      <w:proofErr w:type="spellEnd"/>
      <w:r w:rsidRPr="00A07E17">
        <w:rPr>
          <w:rFonts w:ascii="Times New Roman" w:eastAsia="Times New Roman" w:hAnsi="Times New Roman" w:cs="Times New Roman"/>
          <w:lang w:eastAsia="de-DE"/>
        </w:rPr>
        <w:t xml:space="preserve"> Systeme bestimmte nicht nur die politische </w:t>
      </w:r>
      <w:proofErr w:type="spellStart"/>
      <w:r w:rsidRPr="00A07E17">
        <w:rPr>
          <w:rFonts w:ascii="Times New Roman" w:eastAsia="Times New Roman" w:hAnsi="Times New Roman" w:cs="Times New Roman"/>
          <w:lang w:eastAsia="de-DE"/>
        </w:rPr>
        <w:t>Realität</w:t>
      </w:r>
      <w:proofErr w:type="spellEnd"/>
      <w:r w:rsidRPr="00A07E17">
        <w:rPr>
          <w:rFonts w:ascii="Times New Roman" w:eastAsia="Times New Roman" w:hAnsi="Times New Roman" w:cs="Times New Roman"/>
          <w:lang w:eastAsia="de-DE"/>
        </w:rPr>
        <w:t xml:space="preserve">, sondern auch den Alltag der </w:t>
      </w:r>
      <w:proofErr w:type="spellStart"/>
      <w:r w:rsidRPr="00A07E17">
        <w:rPr>
          <w:rFonts w:ascii="Times New Roman" w:eastAsia="Times New Roman" w:hAnsi="Times New Roman" w:cs="Times New Roman"/>
          <w:lang w:eastAsia="de-DE"/>
        </w:rPr>
        <w:t>Bevölkerung</w:t>
      </w:r>
      <w:proofErr w:type="spellEnd"/>
      <w:r w:rsidRPr="00A07E17">
        <w:rPr>
          <w:rFonts w:ascii="Times New Roman" w:eastAsia="Times New Roman" w:hAnsi="Times New Roman" w:cs="Times New Roman"/>
          <w:lang w:eastAsia="de-DE"/>
        </w:rPr>
        <w:t>. Sie wurde durch einen massiven Propagandaeinfluss mobilisiert, nahm (</w:t>
      </w:r>
      <w:proofErr w:type="spellStart"/>
      <w:r w:rsidRPr="00A07E17">
        <w:rPr>
          <w:rFonts w:ascii="Times New Roman" w:eastAsia="Times New Roman" w:hAnsi="Times New Roman" w:cs="Times New Roman"/>
          <w:lang w:eastAsia="de-DE"/>
        </w:rPr>
        <w:t>un</w:t>
      </w:r>
      <w:proofErr w:type="spellEnd"/>
      <w:r w:rsidRPr="00A07E17">
        <w:rPr>
          <w:rFonts w:ascii="Times New Roman" w:eastAsia="Times New Roman" w:hAnsi="Times New Roman" w:cs="Times New Roman"/>
          <w:lang w:eastAsia="de-DE"/>
        </w:rPr>
        <w:t>)freiwillig an der Friedensbewegung teil, wurde in die (quasi)</w:t>
      </w:r>
      <w:proofErr w:type="spellStart"/>
      <w:r w:rsidRPr="00A07E17">
        <w:rPr>
          <w:rFonts w:ascii="Times New Roman" w:eastAsia="Times New Roman" w:hAnsi="Times New Roman" w:cs="Times New Roman"/>
          <w:lang w:eastAsia="de-DE"/>
        </w:rPr>
        <w:t>öffentlichen</w:t>
      </w:r>
      <w:proofErr w:type="spellEnd"/>
      <w:r w:rsidRPr="00A07E17">
        <w:rPr>
          <w:rFonts w:ascii="Times New Roman" w:eastAsia="Times New Roman" w:hAnsi="Times New Roman" w:cs="Times New Roman"/>
          <w:lang w:eastAsia="de-DE"/>
        </w:rPr>
        <w:t xml:space="preserve"> Organisationen und Briefwechselfreundschaften involviert. </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Der Kalte Krieg definierte Konsumpraktiken, Lebensstrategien, die materielle und sogar emotionale Welt einer </w:t>
      </w:r>
      <w:proofErr w:type="spellStart"/>
      <w:r w:rsidRPr="00A07E17">
        <w:rPr>
          <w:rFonts w:ascii="Times New Roman" w:eastAsia="Times New Roman" w:hAnsi="Times New Roman" w:cs="Times New Roman"/>
          <w:lang w:eastAsia="de-DE"/>
        </w:rPr>
        <w:t>gewöhnlichen</w:t>
      </w:r>
      <w:proofErr w:type="spellEnd"/>
      <w:r w:rsidRPr="00A07E17">
        <w:rPr>
          <w:rFonts w:ascii="Times New Roman" w:eastAsia="Times New Roman" w:hAnsi="Times New Roman" w:cs="Times New Roman"/>
          <w:lang w:eastAsia="de-DE"/>
        </w:rPr>
        <w:t xml:space="preserve"> Familie. Das Modul umfasst die Befragung von Zeitzeugen und die Recherche in den Familienarchiven, einschließlich visueller und materieller Quellen. Eine individuelle Perspektive des Kalten Krieges erlaubt </w:t>
      </w:r>
      <w:proofErr w:type="gramStart"/>
      <w:r w:rsidRPr="00A07E17">
        <w:rPr>
          <w:rFonts w:ascii="Times New Roman" w:eastAsia="Times New Roman" w:hAnsi="Times New Roman" w:cs="Times New Roman"/>
          <w:lang w:eastAsia="de-DE"/>
        </w:rPr>
        <w:t xml:space="preserve">den </w:t>
      </w:r>
      <w:proofErr w:type="spellStart"/>
      <w:r w:rsidRPr="00A07E17">
        <w:rPr>
          <w:rFonts w:ascii="Times New Roman" w:eastAsia="Times New Roman" w:hAnsi="Times New Roman" w:cs="Times New Roman"/>
          <w:lang w:eastAsia="de-DE"/>
        </w:rPr>
        <w:t>TeilnehmerInnen</w:t>
      </w:r>
      <w:proofErr w:type="spellEnd"/>
      <w:proofErr w:type="gramEnd"/>
      <w:r w:rsidRPr="00A07E17">
        <w:rPr>
          <w:rFonts w:ascii="Times New Roman" w:eastAsia="Times New Roman" w:hAnsi="Times New Roman" w:cs="Times New Roman"/>
          <w:lang w:eastAsia="de-DE"/>
        </w:rPr>
        <w:t xml:space="preserve"> das Potenzial der Mikrogeschichte des Globales </w:t>
      </w:r>
      <w:proofErr w:type="spellStart"/>
      <w:r w:rsidRPr="00A07E17">
        <w:rPr>
          <w:rFonts w:ascii="Times New Roman" w:eastAsia="Times New Roman" w:hAnsi="Times New Roman" w:cs="Times New Roman"/>
          <w:lang w:eastAsia="de-DE"/>
        </w:rPr>
        <w:t>einzuschätzen</w:t>
      </w:r>
      <w:proofErr w:type="spellEnd"/>
      <w:r w:rsidRPr="00A07E17">
        <w:rPr>
          <w:rFonts w:ascii="Times New Roman" w:eastAsia="Times New Roman" w:hAnsi="Times New Roman" w:cs="Times New Roman"/>
          <w:lang w:eastAsia="de-DE"/>
        </w:rPr>
        <w:t xml:space="preserve">. </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Neben der Besichtigung von zahlreichen Museen und </w:t>
      </w:r>
      <w:proofErr w:type="spellStart"/>
      <w:r w:rsidRPr="00A07E17">
        <w:rPr>
          <w:rFonts w:ascii="Times New Roman" w:eastAsia="Times New Roman" w:hAnsi="Times New Roman" w:cs="Times New Roman"/>
          <w:lang w:eastAsia="de-DE"/>
        </w:rPr>
        <w:t>Sehenswürdigkeiten</w:t>
      </w:r>
      <w:proofErr w:type="spellEnd"/>
      <w:r w:rsidRPr="00A07E17">
        <w:rPr>
          <w:rFonts w:ascii="Times New Roman" w:eastAsia="Times New Roman" w:hAnsi="Times New Roman" w:cs="Times New Roman"/>
          <w:lang w:eastAsia="de-DE"/>
        </w:rPr>
        <w:t xml:space="preserve"> werden die </w:t>
      </w:r>
      <w:proofErr w:type="spellStart"/>
      <w:r w:rsidRPr="00A07E17">
        <w:rPr>
          <w:rFonts w:ascii="Times New Roman" w:eastAsia="Times New Roman" w:hAnsi="Times New Roman" w:cs="Times New Roman"/>
          <w:lang w:eastAsia="de-DE"/>
        </w:rPr>
        <w:t>TeilnehmerInnen</w:t>
      </w:r>
      <w:proofErr w:type="spellEnd"/>
      <w:r w:rsidRPr="00A07E17">
        <w:rPr>
          <w:rFonts w:ascii="Times New Roman" w:eastAsia="Times New Roman" w:hAnsi="Times New Roman" w:cs="Times New Roman"/>
          <w:lang w:eastAsia="de-DE"/>
        </w:rPr>
        <w:t xml:space="preserve"> das UNESCO-Kulturerbe der Stadt Jaroslawl kennenlernen. </w:t>
      </w:r>
    </w:p>
    <w:p w:rsidR="00A07E17" w:rsidRPr="00A07E17"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Bei dem digitalen Format </w:t>
      </w:r>
      <w:proofErr w:type="spellStart"/>
      <w:r w:rsidRPr="00A07E17">
        <w:rPr>
          <w:rFonts w:ascii="Times New Roman" w:eastAsia="Times New Roman" w:hAnsi="Times New Roman" w:cs="Times New Roman"/>
          <w:lang w:eastAsia="de-DE"/>
        </w:rPr>
        <w:t>können</w:t>
      </w:r>
      <w:proofErr w:type="spellEnd"/>
      <w:r w:rsidRPr="00A07E17">
        <w:rPr>
          <w:rFonts w:ascii="Times New Roman" w:eastAsia="Times New Roman" w:hAnsi="Times New Roman" w:cs="Times New Roman"/>
          <w:lang w:eastAsia="de-DE"/>
        </w:rPr>
        <w:t xml:space="preserve"> die Organisatoren leider keine </w:t>
      </w:r>
      <w:proofErr w:type="spellStart"/>
      <w:r w:rsidRPr="00A07E17">
        <w:rPr>
          <w:rFonts w:ascii="Times New Roman" w:eastAsia="Times New Roman" w:hAnsi="Times New Roman" w:cs="Times New Roman"/>
          <w:lang w:eastAsia="de-DE"/>
        </w:rPr>
        <w:t>Führungen</w:t>
      </w:r>
      <w:proofErr w:type="spellEnd"/>
      <w:r w:rsidRPr="00A07E17">
        <w:rPr>
          <w:rFonts w:ascii="Times New Roman" w:eastAsia="Times New Roman" w:hAnsi="Times New Roman" w:cs="Times New Roman"/>
          <w:lang w:eastAsia="de-DE"/>
        </w:rPr>
        <w:t xml:space="preserve"> und Exkursionen veranstalten. Deshalb konzentriert sich das reduzierte Programm auf Vorlesungen, </w:t>
      </w:r>
      <w:proofErr w:type="spellStart"/>
      <w:r w:rsidRPr="00A07E17">
        <w:rPr>
          <w:rFonts w:ascii="Times New Roman" w:eastAsia="Times New Roman" w:hAnsi="Times New Roman" w:cs="Times New Roman"/>
          <w:lang w:eastAsia="de-DE"/>
        </w:rPr>
        <w:t>Übungen</w:t>
      </w:r>
      <w:proofErr w:type="spellEnd"/>
      <w:r w:rsidRPr="00A07E17">
        <w:rPr>
          <w:rFonts w:ascii="Times New Roman" w:eastAsia="Times New Roman" w:hAnsi="Times New Roman" w:cs="Times New Roman"/>
          <w:lang w:eastAsia="de-DE"/>
        </w:rPr>
        <w:t xml:space="preserve">, Projektarbeit und </w:t>
      </w:r>
      <w:proofErr w:type="spellStart"/>
      <w:r w:rsidRPr="00A07E17">
        <w:rPr>
          <w:rFonts w:ascii="Times New Roman" w:eastAsia="Times New Roman" w:hAnsi="Times New Roman" w:cs="Times New Roman"/>
          <w:lang w:eastAsia="de-DE"/>
        </w:rPr>
        <w:t>Projektpräsentationen</w:t>
      </w:r>
      <w:proofErr w:type="spellEnd"/>
      <w:r w:rsidRPr="00A07E17">
        <w:rPr>
          <w:rFonts w:ascii="Times New Roman" w:eastAsia="Times New Roman" w:hAnsi="Times New Roman" w:cs="Times New Roman"/>
          <w:lang w:eastAsia="de-DE"/>
        </w:rPr>
        <w:t xml:space="preserve">. </w:t>
      </w:r>
    </w:p>
    <w:p w:rsidR="00A07E17" w:rsidRDefault="00A07E17" w:rsidP="00A07E17">
      <w:pPr>
        <w:spacing w:before="120"/>
        <w:rPr>
          <w:rFonts w:ascii="Times New Roman" w:eastAsia="Times New Roman" w:hAnsi="Times New Roman" w:cs="Times New Roman"/>
          <w:lang w:eastAsia="de-DE"/>
        </w:rPr>
      </w:pPr>
    </w:p>
    <w:p w:rsidR="00D60A15" w:rsidRPr="00D60A15" w:rsidRDefault="00A07E17" w:rsidP="00A07E17">
      <w:pPr>
        <w:spacing w:before="120"/>
        <w:rPr>
          <w:rFonts w:ascii="Times New Roman" w:eastAsia="Times New Roman" w:hAnsi="Times New Roman" w:cs="Times New Roman"/>
          <w:b/>
          <w:lang w:eastAsia="de-DE"/>
        </w:rPr>
      </w:pPr>
      <w:r w:rsidRPr="00A07E17">
        <w:rPr>
          <w:rFonts w:ascii="Times New Roman" w:eastAsia="Times New Roman" w:hAnsi="Times New Roman" w:cs="Times New Roman"/>
          <w:b/>
          <w:lang w:eastAsia="de-DE"/>
        </w:rPr>
        <w:t xml:space="preserve">Kontakt </w:t>
      </w:r>
    </w:p>
    <w:p w:rsidR="00D60A15" w:rsidRDefault="00A07E17" w:rsidP="00A07E17">
      <w:pPr>
        <w:spacing w:before="120"/>
        <w:rPr>
          <w:rFonts w:ascii="Times New Roman" w:eastAsia="Times New Roman" w:hAnsi="Times New Roman" w:cs="Times New Roman"/>
          <w:lang w:eastAsia="de-DE"/>
        </w:rPr>
      </w:pPr>
      <w:r w:rsidRPr="00A07E17">
        <w:rPr>
          <w:rFonts w:ascii="Times New Roman" w:eastAsia="Times New Roman" w:hAnsi="Times New Roman" w:cs="Times New Roman"/>
          <w:lang w:eastAsia="de-DE"/>
        </w:rPr>
        <w:t xml:space="preserve">Dr. habil. Oxana </w:t>
      </w:r>
      <w:proofErr w:type="spellStart"/>
      <w:r w:rsidRPr="00A07E17">
        <w:rPr>
          <w:rFonts w:ascii="Times New Roman" w:eastAsia="Times New Roman" w:hAnsi="Times New Roman" w:cs="Times New Roman"/>
          <w:lang w:eastAsia="de-DE"/>
        </w:rPr>
        <w:t>Nagornaja</w:t>
      </w:r>
      <w:proofErr w:type="spellEnd"/>
      <w:r w:rsidRPr="00A07E17">
        <w:rPr>
          <w:rFonts w:ascii="Times New Roman" w:eastAsia="Times New Roman" w:hAnsi="Times New Roman" w:cs="Times New Roman"/>
          <w:lang w:eastAsia="de-DE"/>
        </w:rPr>
        <w:t xml:space="preserve"> (Staatliche Pädagogische Universität Jaroslawl) </w:t>
      </w:r>
    </w:p>
    <w:p w:rsidR="00A07E17" w:rsidRPr="00A07E17" w:rsidRDefault="00A07E17" w:rsidP="00A07E17">
      <w:pPr>
        <w:spacing w:before="120"/>
        <w:rPr>
          <w:rFonts w:ascii="Times New Roman" w:eastAsia="Times New Roman" w:hAnsi="Times New Roman" w:cs="Times New Roman"/>
          <w:lang w:val="en-US" w:eastAsia="de-DE"/>
        </w:rPr>
      </w:pPr>
      <w:r w:rsidRPr="00A07E17">
        <w:rPr>
          <w:rFonts w:ascii="Times New Roman" w:eastAsia="Times New Roman" w:hAnsi="Times New Roman" w:cs="Times New Roman"/>
          <w:lang w:val="en-US" w:eastAsia="de-DE"/>
        </w:rPr>
        <w:t xml:space="preserve">Email: </w:t>
      </w:r>
      <w:hyperlink r:id="rId4" w:history="1">
        <w:r w:rsidRPr="00D60A15">
          <w:rPr>
            <w:rFonts w:ascii="Times New Roman" w:eastAsia="Times New Roman" w:hAnsi="Times New Roman" w:cs="Times New Roman"/>
            <w:color w:val="0000FF"/>
            <w:u w:val="single"/>
            <w:lang w:val="en-US" w:eastAsia="de-DE"/>
          </w:rPr>
          <w:t>nagornaja.oxana@mail.ru</w:t>
        </w:r>
      </w:hyperlink>
      <w:r w:rsidRPr="00A07E17">
        <w:rPr>
          <w:rFonts w:ascii="Times New Roman" w:eastAsia="Times New Roman" w:hAnsi="Times New Roman" w:cs="Times New Roman"/>
          <w:lang w:val="en-US" w:eastAsia="de-DE"/>
        </w:rPr>
        <w:t xml:space="preserve"> </w:t>
      </w:r>
    </w:p>
    <w:p w:rsidR="00A07E17" w:rsidRPr="00D60A15" w:rsidRDefault="00A07E17" w:rsidP="00A07E17">
      <w:pPr>
        <w:spacing w:before="120"/>
        <w:rPr>
          <w:lang w:val="en-US"/>
        </w:rPr>
      </w:pPr>
    </w:p>
    <w:sectPr w:rsidR="00A07E17" w:rsidRPr="00D60A15" w:rsidSect="007778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17"/>
    <w:rsid w:val="00777828"/>
    <w:rsid w:val="00A07E17"/>
    <w:rsid w:val="00D6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08D081"/>
  <w15:chartTrackingRefBased/>
  <w15:docId w15:val="{AAABB4BA-83FE-2545-A255-AA6649A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0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0589">
      <w:bodyDiv w:val="1"/>
      <w:marLeft w:val="0"/>
      <w:marRight w:val="0"/>
      <w:marTop w:val="0"/>
      <w:marBottom w:val="0"/>
      <w:divBdr>
        <w:top w:val="none" w:sz="0" w:space="0" w:color="auto"/>
        <w:left w:val="none" w:sz="0" w:space="0" w:color="auto"/>
        <w:bottom w:val="none" w:sz="0" w:space="0" w:color="auto"/>
        <w:right w:val="none" w:sz="0" w:space="0" w:color="auto"/>
      </w:divBdr>
      <w:divsChild>
        <w:div w:id="31004057">
          <w:marLeft w:val="0"/>
          <w:marRight w:val="0"/>
          <w:marTop w:val="0"/>
          <w:marBottom w:val="0"/>
          <w:divBdr>
            <w:top w:val="none" w:sz="0" w:space="0" w:color="auto"/>
            <w:left w:val="none" w:sz="0" w:space="0" w:color="auto"/>
            <w:bottom w:val="none" w:sz="0" w:space="0" w:color="auto"/>
            <w:right w:val="none" w:sz="0" w:space="0" w:color="auto"/>
          </w:divBdr>
          <w:divsChild>
            <w:div w:id="1771466803">
              <w:marLeft w:val="0"/>
              <w:marRight w:val="0"/>
              <w:marTop w:val="0"/>
              <w:marBottom w:val="0"/>
              <w:divBdr>
                <w:top w:val="none" w:sz="0" w:space="0" w:color="auto"/>
                <w:left w:val="none" w:sz="0" w:space="0" w:color="auto"/>
                <w:bottom w:val="none" w:sz="0" w:space="0" w:color="auto"/>
                <w:right w:val="none" w:sz="0" w:space="0" w:color="auto"/>
              </w:divBdr>
              <w:divsChild>
                <w:div w:id="1749689709">
                  <w:marLeft w:val="0"/>
                  <w:marRight w:val="0"/>
                  <w:marTop w:val="0"/>
                  <w:marBottom w:val="0"/>
                  <w:divBdr>
                    <w:top w:val="none" w:sz="0" w:space="0" w:color="auto"/>
                    <w:left w:val="none" w:sz="0" w:space="0" w:color="auto"/>
                    <w:bottom w:val="none" w:sz="0" w:space="0" w:color="auto"/>
                    <w:right w:val="none" w:sz="0" w:space="0" w:color="auto"/>
                  </w:divBdr>
                  <w:divsChild>
                    <w:div w:id="12223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7818">
      <w:bodyDiv w:val="1"/>
      <w:marLeft w:val="0"/>
      <w:marRight w:val="0"/>
      <w:marTop w:val="0"/>
      <w:marBottom w:val="0"/>
      <w:divBdr>
        <w:top w:val="none" w:sz="0" w:space="0" w:color="auto"/>
        <w:left w:val="none" w:sz="0" w:space="0" w:color="auto"/>
        <w:bottom w:val="none" w:sz="0" w:space="0" w:color="auto"/>
        <w:right w:val="none" w:sz="0" w:space="0" w:color="auto"/>
      </w:divBdr>
      <w:divsChild>
        <w:div w:id="197857832">
          <w:marLeft w:val="0"/>
          <w:marRight w:val="0"/>
          <w:marTop w:val="0"/>
          <w:marBottom w:val="0"/>
          <w:divBdr>
            <w:top w:val="none" w:sz="0" w:space="0" w:color="auto"/>
            <w:left w:val="none" w:sz="0" w:space="0" w:color="auto"/>
            <w:bottom w:val="none" w:sz="0" w:space="0" w:color="auto"/>
            <w:right w:val="none" w:sz="0" w:space="0" w:color="auto"/>
          </w:divBdr>
          <w:divsChild>
            <w:div w:id="1896894603">
              <w:marLeft w:val="0"/>
              <w:marRight w:val="0"/>
              <w:marTop w:val="0"/>
              <w:marBottom w:val="0"/>
              <w:divBdr>
                <w:top w:val="none" w:sz="0" w:space="0" w:color="auto"/>
                <w:left w:val="none" w:sz="0" w:space="0" w:color="auto"/>
                <w:bottom w:val="none" w:sz="0" w:space="0" w:color="auto"/>
                <w:right w:val="none" w:sz="0" w:space="0" w:color="auto"/>
              </w:divBdr>
              <w:divsChild>
                <w:div w:id="1206484834">
                  <w:marLeft w:val="0"/>
                  <w:marRight w:val="0"/>
                  <w:marTop w:val="0"/>
                  <w:marBottom w:val="0"/>
                  <w:divBdr>
                    <w:top w:val="none" w:sz="0" w:space="0" w:color="auto"/>
                    <w:left w:val="none" w:sz="0" w:space="0" w:color="auto"/>
                    <w:bottom w:val="none" w:sz="0" w:space="0" w:color="auto"/>
                    <w:right w:val="none" w:sz="0" w:space="0" w:color="auto"/>
                  </w:divBdr>
                  <w:divsChild>
                    <w:div w:id="4759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9311">
      <w:bodyDiv w:val="1"/>
      <w:marLeft w:val="0"/>
      <w:marRight w:val="0"/>
      <w:marTop w:val="0"/>
      <w:marBottom w:val="0"/>
      <w:divBdr>
        <w:top w:val="none" w:sz="0" w:space="0" w:color="auto"/>
        <w:left w:val="none" w:sz="0" w:space="0" w:color="auto"/>
        <w:bottom w:val="none" w:sz="0" w:space="0" w:color="auto"/>
        <w:right w:val="none" w:sz="0" w:space="0" w:color="auto"/>
      </w:divBdr>
      <w:divsChild>
        <w:div w:id="970406727">
          <w:marLeft w:val="0"/>
          <w:marRight w:val="0"/>
          <w:marTop w:val="0"/>
          <w:marBottom w:val="0"/>
          <w:divBdr>
            <w:top w:val="none" w:sz="0" w:space="0" w:color="auto"/>
            <w:left w:val="none" w:sz="0" w:space="0" w:color="auto"/>
            <w:bottom w:val="none" w:sz="0" w:space="0" w:color="auto"/>
            <w:right w:val="none" w:sz="0" w:space="0" w:color="auto"/>
          </w:divBdr>
          <w:divsChild>
            <w:div w:id="2108885164">
              <w:marLeft w:val="0"/>
              <w:marRight w:val="0"/>
              <w:marTop w:val="0"/>
              <w:marBottom w:val="0"/>
              <w:divBdr>
                <w:top w:val="none" w:sz="0" w:space="0" w:color="auto"/>
                <w:left w:val="none" w:sz="0" w:space="0" w:color="auto"/>
                <w:bottom w:val="none" w:sz="0" w:space="0" w:color="auto"/>
                <w:right w:val="none" w:sz="0" w:space="0" w:color="auto"/>
              </w:divBdr>
              <w:divsChild>
                <w:div w:id="1167555566">
                  <w:marLeft w:val="0"/>
                  <w:marRight w:val="0"/>
                  <w:marTop w:val="0"/>
                  <w:marBottom w:val="0"/>
                  <w:divBdr>
                    <w:top w:val="none" w:sz="0" w:space="0" w:color="auto"/>
                    <w:left w:val="none" w:sz="0" w:space="0" w:color="auto"/>
                    <w:bottom w:val="none" w:sz="0" w:space="0" w:color="auto"/>
                    <w:right w:val="none" w:sz="0" w:space="0" w:color="auto"/>
                  </w:divBdr>
                  <w:divsChild>
                    <w:div w:id="20025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630">
          <w:marLeft w:val="0"/>
          <w:marRight w:val="0"/>
          <w:marTop w:val="0"/>
          <w:marBottom w:val="0"/>
          <w:divBdr>
            <w:top w:val="none" w:sz="0" w:space="0" w:color="auto"/>
            <w:left w:val="none" w:sz="0" w:space="0" w:color="auto"/>
            <w:bottom w:val="none" w:sz="0" w:space="0" w:color="auto"/>
            <w:right w:val="none" w:sz="0" w:space="0" w:color="auto"/>
          </w:divBdr>
          <w:divsChild>
            <w:div w:id="758213710">
              <w:marLeft w:val="0"/>
              <w:marRight w:val="0"/>
              <w:marTop w:val="0"/>
              <w:marBottom w:val="0"/>
              <w:divBdr>
                <w:top w:val="none" w:sz="0" w:space="0" w:color="auto"/>
                <w:left w:val="none" w:sz="0" w:space="0" w:color="auto"/>
                <w:bottom w:val="none" w:sz="0" w:space="0" w:color="auto"/>
                <w:right w:val="none" w:sz="0" w:space="0" w:color="auto"/>
              </w:divBdr>
              <w:divsChild>
                <w:div w:id="1415512345">
                  <w:marLeft w:val="0"/>
                  <w:marRight w:val="0"/>
                  <w:marTop w:val="0"/>
                  <w:marBottom w:val="0"/>
                  <w:divBdr>
                    <w:top w:val="none" w:sz="0" w:space="0" w:color="auto"/>
                    <w:left w:val="none" w:sz="0" w:space="0" w:color="auto"/>
                    <w:bottom w:val="none" w:sz="0" w:space="0" w:color="auto"/>
                    <w:right w:val="none" w:sz="0" w:space="0" w:color="auto"/>
                  </w:divBdr>
                  <w:divsChild>
                    <w:div w:id="8412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3440">
      <w:bodyDiv w:val="1"/>
      <w:marLeft w:val="0"/>
      <w:marRight w:val="0"/>
      <w:marTop w:val="0"/>
      <w:marBottom w:val="0"/>
      <w:divBdr>
        <w:top w:val="none" w:sz="0" w:space="0" w:color="auto"/>
        <w:left w:val="none" w:sz="0" w:space="0" w:color="auto"/>
        <w:bottom w:val="none" w:sz="0" w:space="0" w:color="auto"/>
        <w:right w:val="none" w:sz="0" w:space="0" w:color="auto"/>
      </w:divBdr>
    </w:div>
    <w:div w:id="800807424">
      <w:bodyDiv w:val="1"/>
      <w:marLeft w:val="0"/>
      <w:marRight w:val="0"/>
      <w:marTop w:val="0"/>
      <w:marBottom w:val="0"/>
      <w:divBdr>
        <w:top w:val="none" w:sz="0" w:space="0" w:color="auto"/>
        <w:left w:val="none" w:sz="0" w:space="0" w:color="auto"/>
        <w:bottom w:val="none" w:sz="0" w:space="0" w:color="auto"/>
        <w:right w:val="none" w:sz="0" w:space="0" w:color="auto"/>
      </w:divBdr>
      <w:divsChild>
        <w:div w:id="1241676378">
          <w:marLeft w:val="0"/>
          <w:marRight w:val="0"/>
          <w:marTop w:val="0"/>
          <w:marBottom w:val="0"/>
          <w:divBdr>
            <w:top w:val="none" w:sz="0" w:space="0" w:color="auto"/>
            <w:left w:val="none" w:sz="0" w:space="0" w:color="auto"/>
            <w:bottom w:val="none" w:sz="0" w:space="0" w:color="auto"/>
            <w:right w:val="none" w:sz="0" w:space="0" w:color="auto"/>
          </w:divBdr>
          <w:divsChild>
            <w:div w:id="1050156593">
              <w:marLeft w:val="0"/>
              <w:marRight w:val="0"/>
              <w:marTop w:val="0"/>
              <w:marBottom w:val="0"/>
              <w:divBdr>
                <w:top w:val="none" w:sz="0" w:space="0" w:color="auto"/>
                <w:left w:val="none" w:sz="0" w:space="0" w:color="auto"/>
                <w:bottom w:val="none" w:sz="0" w:space="0" w:color="auto"/>
                <w:right w:val="none" w:sz="0" w:space="0" w:color="auto"/>
              </w:divBdr>
              <w:divsChild>
                <w:div w:id="1055396420">
                  <w:marLeft w:val="0"/>
                  <w:marRight w:val="0"/>
                  <w:marTop w:val="0"/>
                  <w:marBottom w:val="0"/>
                  <w:divBdr>
                    <w:top w:val="none" w:sz="0" w:space="0" w:color="auto"/>
                    <w:left w:val="none" w:sz="0" w:space="0" w:color="auto"/>
                    <w:bottom w:val="none" w:sz="0" w:space="0" w:color="auto"/>
                    <w:right w:val="none" w:sz="0" w:space="0" w:color="auto"/>
                  </w:divBdr>
                  <w:divsChild>
                    <w:div w:id="671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3067">
          <w:marLeft w:val="0"/>
          <w:marRight w:val="0"/>
          <w:marTop w:val="0"/>
          <w:marBottom w:val="0"/>
          <w:divBdr>
            <w:top w:val="none" w:sz="0" w:space="0" w:color="auto"/>
            <w:left w:val="none" w:sz="0" w:space="0" w:color="auto"/>
            <w:bottom w:val="none" w:sz="0" w:space="0" w:color="auto"/>
            <w:right w:val="none" w:sz="0" w:space="0" w:color="auto"/>
          </w:divBdr>
          <w:divsChild>
            <w:div w:id="1909685426">
              <w:marLeft w:val="0"/>
              <w:marRight w:val="0"/>
              <w:marTop w:val="0"/>
              <w:marBottom w:val="0"/>
              <w:divBdr>
                <w:top w:val="none" w:sz="0" w:space="0" w:color="auto"/>
                <w:left w:val="none" w:sz="0" w:space="0" w:color="auto"/>
                <w:bottom w:val="none" w:sz="0" w:space="0" w:color="auto"/>
                <w:right w:val="none" w:sz="0" w:space="0" w:color="auto"/>
              </w:divBdr>
              <w:divsChild>
                <w:div w:id="896627429">
                  <w:marLeft w:val="0"/>
                  <w:marRight w:val="0"/>
                  <w:marTop w:val="0"/>
                  <w:marBottom w:val="0"/>
                  <w:divBdr>
                    <w:top w:val="none" w:sz="0" w:space="0" w:color="auto"/>
                    <w:left w:val="none" w:sz="0" w:space="0" w:color="auto"/>
                    <w:bottom w:val="none" w:sz="0" w:space="0" w:color="auto"/>
                    <w:right w:val="none" w:sz="0" w:space="0" w:color="auto"/>
                  </w:divBdr>
                  <w:divsChild>
                    <w:div w:id="1748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1752">
      <w:bodyDiv w:val="1"/>
      <w:marLeft w:val="0"/>
      <w:marRight w:val="0"/>
      <w:marTop w:val="0"/>
      <w:marBottom w:val="0"/>
      <w:divBdr>
        <w:top w:val="none" w:sz="0" w:space="0" w:color="auto"/>
        <w:left w:val="none" w:sz="0" w:space="0" w:color="auto"/>
        <w:bottom w:val="none" w:sz="0" w:space="0" w:color="auto"/>
        <w:right w:val="none" w:sz="0" w:space="0" w:color="auto"/>
      </w:divBdr>
      <w:divsChild>
        <w:div w:id="485438621">
          <w:marLeft w:val="0"/>
          <w:marRight w:val="0"/>
          <w:marTop w:val="0"/>
          <w:marBottom w:val="0"/>
          <w:divBdr>
            <w:top w:val="none" w:sz="0" w:space="0" w:color="auto"/>
            <w:left w:val="none" w:sz="0" w:space="0" w:color="auto"/>
            <w:bottom w:val="none" w:sz="0" w:space="0" w:color="auto"/>
            <w:right w:val="none" w:sz="0" w:space="0" w:color="auto"/>
          </w:divBdr>
          <w:divsChild>
            <w:div w:id="1793523756">
              <w:marLeft w:val="0"/>
              <w:marRight w:val="0"/>
              <w:marTop w:val="0"/>
              <w:marBottom w:val="0"/>
              <w:divBdr>
                <w:top w:val="none" w:sz="0" w:space="0" w:color="auto"/>
                <w:left w:val="none" w:sz="0" w:space="0" w:color="auto"/>
                <w:bottom w:val="none" w:sz="0" w:space="0" w:color="auto"/>
                <w:right w:val="none" w:sz="0" w:space="0" w:color="auto"/>
              </w:divBdr>
              <w:divsChild>
                <w:div w:id="1505584388">
                  <w:marLeft w:val="0"/>
                  <w:marRight w:val="0"/>
                  <w:marTop w:val="0"/>
                  <w:marBottom w:val="0"/>
                  <w:divBdr>
                    <w:top w:val="none" w:sz="0" w:space="0" w:color="auto"/>
                    <w:left w:val="none" w:sz="0" w:space="0" w:color="auto"/>
                    <w:bottom w:val="none" w:sz="0" w:space="0" w:color="auto"/>
                    <w:right w:val="none" w:sz="0" w:space="0" w:color="auto"/>
                  </w:divBdr>
                  <w:divsChild>
                    <w:div w:id="6562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4572">
          <w:marLeft w:val="0"/>
          <w:marRight w:val="0"/>
          <w:marTop w:val="0"/>
          <w:marBottom w:val="0"/>
          <w:divBdr>
            <w:top w:val="none" w:sz="0" w:space="0" w:color="auto"/>
            <w:left w:val="none" w:sz="0" w:space="0" w:color="auto"/>
            <w:bottom w:val="none" w:sz="0" w:space="0" w:color="auto"/>
            <w:right w:val="none" w:sz="0" w:space="0" w:color="auto"/>
          </w:divBdr>
          <w:divsChild>
            <w:div w:id="384529881">
              <w:marLeft w:val="0"/>
              <w:marRight w:val="0"/>
              <w:marTop w:val="0"/>
              <w:marBottom w:val="0"/>
              <w:divBdr>
                <w:top w:val="none" w:sz="0" w:space="0" w:color="auto"/>
                <w:left w:val="none" w:sz="0" w:space="0" w:color="auto"/>
                <w:bottom w:val="none" w:sz="0" w:space="0" w:color="auto"/>
                <w:right w:val="none" w:sz="0" w:space="0" w:color="auto"/>
              </w:divBdr>
              <w:divsChild>
                <w:div w:id="1294748251">
                  <w:marLeft w:val="0"/>
                  <w:marRight w:val="0"/>
                  <w:marTop w:val="0"/>
                  <w:marBottom w:val="0"/>
                  <w:divBdr>
                    <w:top w:val="none" w:sz="0" w:space="0" w:color="auto"/>
                    <w:left w:val="none" w:sz="0" w:space="0" w:color="auto"/>
                    <w:bottom w:val="none" w:sz="0" w:space="0" w:color="auto"/>
                    <w:right w:val="none" w:sz="0" w:space="0" w:color="auto"/>
                  </w:divBdr>
                  <w:divsChild>
                    <w:div w:id="1030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gornaja.oxana@mail.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2021-04-19T18:30:00Z</dcterms:created>
  <dcterms:modified xsi:type="dcterms:W3CDTF">2021-04-19T18:48:00Z</dcterms:modified>
</cp:coreProperties>
</file>