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2693" w:rsidRPr="00E42BF0" w:rsidRDefault="0010431D" w:rsidP="0032283B">
      <w:pPr>
        <w:pStyle w:val="Titel"/>
      </w:pPr>
      <w:r>
        <w:t>Eigenständigkeitserklärungen</w:t>
      </w:r>
      <w:r w:rsidR="00416300">
        <w:t xml:space="preserve"> (+ Protokollierung)</w:t>
      </w:r>
      <w:r>
        <w:t xml:space="preserve"> </w:t>
      </w:r>
      <w:r w:rsidR="007B3884">
        <w:t>im Hinblick auf die Verwendung von KI-Software</w:t>
      </w:r>
    </w:p>
    <w:p w:rsidR="00CB7156" w:rsidRPr="0032283B" w:rsidRDefault="0010431D" w:rsidP="0032283B">
      <w:pPr>
        <w:rPr>
          <w:szCs w:val="20"/>
        </w:rPr>
      </w:pPr>
      <w:r w:rsidRPr="0032283B">
        <w:rPr>
          <w:szCs w:val="20"/>
        </w:rPr>
        <w:t xml:space="preserve">In Ergänzung zu den prüfungsrechtlichen Ausführungen im Rahmen der Themenseiten Prüfungsrecht des Dezernats SL </w:t>
      </w:r>
      <w:r w:rsidR="0032283B" w:rsidRPr="0032283B">
        <w:rPr>
          <w:szCs w:val="20"/>
        </w:rPr>
        <w:t>(</w:t>
      </w:r>
      <w:hyperlink r:id="rId8" w:history="1">
        <w:r w:rsidR="0032283B" w:rsidRPr="0032283B">
          <w:rPr>
            <w:rStyle w:val="Hyperlink"/>
            <w:szCs w:val="20"/>
          </w:rPr>
          <w:t>https://www.uni-bielefeld.de/themen/pruefungsrecht/chatgpt/</w:t>
        </w:r>
      </w:hyperlink>
      <w:r w:rsidR="0032283B" w:rsidRPr="0032283B">
        <w:rPr>
          <w:szCs w:val="20"/>
        </w:rPr>
        <w:t xml:space="preserve">) </w:t>
      </w:r>
      <w:r w:rsidRPr="0032283B">
        <w:rPr>
          <w:szCs w:val="20"/>
        </w:rPr>
        <w:t xml:space="preserve">folgen </w:t>
      </w:r>
      <w:r w:rsidR="0032283B" w:rsidRPr="0032283B">
        <w:rPr>
          <w:szCs w:val="20"/>
        </w:rPr>
        <w:t xml:space="preserve">zwei </w:t>
      </w:r>
      <w:r w:rsidRPr="0032283B">
        <w:rPr>
          <w:szCs w:val="20"/>
        </w:rPr>
        <w:t>beispielhafte Textbausteine für Eigenständigkeitserklärungen</w:t>
      </w:r>
      <w:r w:rsidR="0032283B" w:rsidRPr="0032283B">
        <w:rPr>
          <w:szCs w:val="20"/>
        </w:rPr>
        <w:t xml:space="preserve"> für die unter dem Link beschriebenen zwei Situationen. Die Erklärungen sollten an die </w:t>
      </w:r>
      <w:r w:rsidRPr="0032283B">
        <w:rPr>
          <w:szCs w:val="20"/>
        </w:rPr>
        <w:t xml:space="preserve">individuelle Prüfungssituation angepasst werden. </w:t>
      </w:r>
    </w:p>
    <w:p w:rsidR="0032283B" w:rsidRPr="0032283B" w:rsidRDefault="0032283B" w:rsidP="0032283B">
      <w:pPr>
        <w:pStyle w:val="berschrift1"/>
      </w:pPr>
      <w:r w:rsidRPr="0032283B">
        <w:t xml:space="preserve">I. </w:t>
      </w:r>
      <w:proofErr w:type="spellStart"/>
      <w:r w:rsidRPr="0032283B">
        <w:t>Chatbots</w:t>
      </w:r>
      <w:proofErr w:type="spellEnd"/>
      <w:r w:rsidRPr="0032283B">
        <w:t xml:space="preserve"> als unzulässiges Hilfsmittel </w:t>
      </w:r>
    </w:p>
    <w:p w:rsidR="0032283B" w:rsidRPr="0032283B" w:rsidRDefault="0032283B" w:rsidP="0032283B">
      <w:pPr>
        <w:rPr>
          <w:szCs w:val="20"/>
        </w:rPr>
      </w:pPr>
      <w:r w:rsidRPr="0032283B">
        <w:rPr>
          <w:szCs w:val="20"/>
        </w:rPr>
        <w:t xml:space="preserve">Im Rahmen eines beabsichtigten Ausschlusses der erlaubten Nutzung von KI-Software könnte eine entsprechende Formulierung folgendermaßen laufen: </w:t>
      </w:r>
    </w:p>
    <w:p w:rsidR="0032283B" w:rsidRPr="0032283B" w:rsidRDefault="0032283B" w:rsidP="0032283B">
      <w:pPr>
        <w:rPr>
          <w:i/>
          <w:iCs/>
          <w:szCs w:val="20"/>
        </w:rPr>
      </w:pPr>
      <w:r w:rsidRPr="0032283B">
        <w:rPr>
          <w:i/>
          <w:iCs/>
          <w:szCs w:val="20"/>
        </w:rPr>
        <w:t xml:space="preserve">Hiermit erkläre ich, dass ich die vorliegende Arbeit ohne fremde Hilfe (beispielsweise Zusammenarbeit mit </w:t>
      </w:r>
      <w:proofErr w:type="spellStart"/>
      <w:r w:rsidRPr="0032283B">
        <w:rPr>
          <w:i/>
          <w:iCs/>
          <w:szCs w:val="20"/>
        </w:rPr>
        <w:t>Kommiliton</w:t>
      </w:r>
      <w:proofErr w:type="spellEnd"/>
      <w:r w:rsidRPr="0032283B">
        <w:rPr>
          <w:i/>
          <w:iCs/>
          <w:szCs w:val="20"/>
        </w:rPr>
        <w:t xml:space="preserve">*innen oder Inanspruchnahme von </w:t>
      </w:r>
      <w:proofErr w:type="spellStart"/>
      <w:proofErr w:type="gramStart"/>
      <w:r w:rsidRPr="0032283B">
        <w:rPr>
          <w:i/>
          <w:iCs/>
          <w:szCs w:val="20"/>
        </w:rPr>
        <w:t>Lektoratsdienstleistungen</w:t>
      </w:r>
      <w:proofErr w:type="spellEnd"/>
      <w:r w:rsidRPr="0032283B">
        <w:rPr>
          <w:i/>
          <w:iCs/>
          <w:szCs w:val="20"/>
        </w:rPr>
        <w:t>)oder</w:t>
      </w:r>
      <w:proofErr w:type="gramEnd"/>
      <w:r w:rsidRPr="0032283B">
        <w:rPr>
          <w:i/>
          <w:iCs/>
          <w:szCs w:val="20"/>
        </w:rPr>
        <w:t xml:space="preserve"> unter Rückgriff auf vergleichbare technische Hilfsmittel (</w:t>
      </w:r>
      <w:r w:rsidRPr="0032283B">
        <w:rPr>
          <w:i/>
          <w:iCs/>
          <w:color w:val="FF0000"/>
          <w:szCs w:val="20"/>
        </w:rPr>
        <w:t>genauere Ausdifferenzierung</w:t>
      </w:r>
      <w:r w:rsidRPr="0032283B">
        <w:rPr>
          <w:i/>
          <w:iCs/>
          <w:szCs w:val="20"/>
        </w:rPr>
        <w:t>) verfasst und die abgebildeten Datensätze, Zeichnungen, Skizzen und graphische Darstellungen, soweit nicht anders angegeben, eigenhändig erstellt habe. Ich habe keine anderen Quellen als die angegebenen benutzt und habe die Stellen der Arbeit, die anderen Werken entnommen sind – einschl. verwendeter Tabellen und Abbildungen – in jedem einzelnen Fall unter Angabe der Quelle als Entlehnung kenntlich gemacht.</w:t>
      </w:r>
    </w:p>
    <w:p w:rsidR="0032283B" w:rsidRPr="0032283B" w:rsidRDefault="0032283B" w:rsidP="0032283B">
      <w:pPr>
        <w:rPr>
          <w:szCs w:val="20"/>
        </w:rPr>
      </w:pPr>
      <w:r w:rsidRPr="0032283B">
        <w:rPr>
          <w:szCs w:val="20"/>
        </w:rPr>
        <w:t xml:space="preserve">Hier sollte durch Konkretisierung im Rahmen des rot markierten Textes und/oder durch entsprechende </w:t>
      </w:r>
      <w:proofErr w:type="spellStart"/>
      <w:r w:rsidRPr="0032283B">
        <w:rPr>
          <w:szCs w:val="20"/>
        </w:rPr>
        <w:t>Sensibilierung</w:t>
      </w:r>
      <w:proofErr w:type="spellEnd"/>
      <w:r w:rsidRPr="0032283B">
        <w:rPr>
          <w:szCs w:val="20"/>
        </w:rPr>
        <w:t xml:space="preserve"> der Studierenden im Rahmen von Vorgesprächen oder Ähnlichem eine Verdeutlichung der Bedeutung eines Nachweises eines Einsatzes von KI-Software trotz der obigen Erklärung (= Täuschungsversuch) angestrebt werden. </w:t>
      </w:r>
    </w:p>
    <w:p w:rsidR="0032283B" w:rsidRPr="0032283B" w:rsidRDefault="0032283B" w:rsidP="0032283B">
      <w:pPr>
        <w:pStyle w:val="berschrift1"/>
      </w:pPr>
      <w:r w:rsidRPr="0032283B">
        <w:t xml:space="preserve">II. </w:t>
      </w:r>
      <w:proofErr w:type="spellStart"/>
      <w:r w:rsidRPr="0032283B">
        <w:t>Chatbots</w:t>
      </w:r>
      <w:proofErr w:type="spellEnd"/>
      <w:r w:rsidRPr="0032283B">
        <w:t xml:space="preserve"> als zulässiges Hilfsmittel </w:t>
      </w:r>
    </w:p>
    <w:p w:rsidR="00CB7156" w:rsidRPr="0032283B" w:rsidRDefault="00CB7156" w:rsidP="0032283B">
      <w:pPr>
        <w:rPr>
          <w:szCs w:val="20"/>
        </w:rPr>
      </w:pPr>
      <w:r w:rsidRPr="0032283B">
        <w:rPr>
          <w:szCs w:val="20"/>
        </w:rPr>
        <w:t xml:space="preserve">Soweit im Rahmen der Aufgabenstellung der Einsatz verschiedener </w:t>
      </w:r>
      <w:proofErr w:type="spellStart"/>
      <w:r w:rsidRPr="0032283B">
        <w:rPr>
          <w:szCs w:val="20"/>
        </w:rPr>
        <w:t>Chatbots</w:t>
      </w:r>
      <w:proofErr w:type="spellEnd"/>
      <w:r w:rsidRPr="0032283B">
        <w:rPr>
          <w:szCs w:val="20"/>
        </w:rPr>
        <w:t>/KI-Anwendungen für zulässig erklärt wird, könnte ein entsprechender Text für die Eigenständigkeitserklärung folgendermaßen lauten</w:t>
      </w:r>
      <w:r w:rsidR="00416300">
        <w:rPr>
          <w:szCs w:val="20"/>
        </w:rPr>
        <w:t xml:space="preserve"> (wobei das Protokoll hier bereits beispielhafte Eintragungen enthält):</w:t>
      </w:r>
    </w:p>
    <w:p w:rsidR="00CB7156" w:rsidRPr="0032283B" w:rsidRDefault="00CB7156" w:rsidP="0032283B">
      <w:pPr>
        <w:rPr>
          <w:szCs w:val="20"/>
        </w:rPr>
      </w:pPr>
      <w:r w:rsidRPr="0032283B">
        <w:rPr>
          <w:i/>
          <w:iCs/>
          <w:szCs w:val="20"/>
        </w:rPr>
        <w:t xml:space="preserve">Hiermit erkläre ich, dass ich die vorliegende Arbeit ohne fremde Hilfe (beispielsweise Zusammenarbeit mit </w:t>
      </w:r>
      <w:proofErr w:type="spellStart"/>
      <w:r w:rsidRPr="0032283B">
        <w:rPr>
          <w:i/>
          <w:iCs/>
          <w:szCs w:val="20"/>
        </w:rPr>
        <w:t>Kommiliton</w:t>
      </w:r>
      <w:proofErr w:type="spellEnd"/>
      <w:r w:rsidRPr="0032283B">
        <w:rPr>
          <w:i/>
          <w:iCs/>
          <w:szCs w:val="20"/>
        </w:rPr>
        <w:t xml:space="preserve">*innen oder Inanspruchnahme von </w:t>
      </w:r>
      <w:proofErr w:type="spellStart"/>
      <w:r w:rsidRPr="0032283B">
        <w:rPr>
          <w:i/>
          <w:iCs/>
          <w:szCs w:val="20"/>
        </w:rPr>
        <w:t>Lektoratsdienstleistungen</w:t>
      </w:r>
      <w:proofErr w:type="spellEnd"/>
      <w:r w:rsidRPr="0032283B">
        <w:rPr>
          <w:i/>
          <w:iCs/>
          <w:szCs w:val="20"/>
        </w:rPr>
        <w:t xml:space="preserve">) verfasst und die abgebildeten Datensätze, Zeichnungen, Skizzen und graphische Darstellungen, soweit nicht anders angegeben, eigenhändig erstellt habe. Ich habe keine anderen Quellen als die angegebenen benutzt und habe die Stellen der Arbeit, die anderen Werken entnommen sind – einschl. verwendeter Tabellen und Abbildungen – in jedem einzelnen Fall unter Angabe der Quelle als Entlehnung kenntlich gemacht. </w:t>
      </w:r>
    </w:p>
    <w:p w:rsidR="0051199A" w:rsidRPr="00416300" w:rsidRDefault="00416300" w:rsidP="00416300">
      <w:pPr>
        <w:rPr>
          <w:i/>
          <w:iCs/>
          <w:szCs w:val="20"/>
        </w:rPr>
      </w:pPr>
      <w:r w:rsidRPr="00416300">
        <w:rPr>
          <w:i/>
          <w:iCs/>
          <w:szCs w:val="20"/>
        </w:rPr>
        <w:t>Von mir zur Anfertigung / Überarbe</w:t>
      </w:r>
      <w:r w:rsidR="0051199A" w:rsidRPr="00416300">
        <w:rPr>
          <w:i/>
          <w:iCs/>
          <w:szCs w:val="20"/>
        </w:rPr>
        <w:t>i</w:t>
      </w:r>
      <w:r w:rsidRPr="00416300">
        <w:rPr>
          <w:i/>
          <w:iCs/>
          <w:szCs w:val="20"/>
        </w:rPr>
        <w:t>tung der Arbeit verwendete KI-Software habe ich jeweils mit</w:t>
      </w:r>
      <w:r w:rsidR="0051199A" w:rsidRPr="00416300">
        <w:rPr>
          <w:i/>
          <w:iCs/>
          <w:szCs w:val="20"/>
        </w:rPr>
        <w:t xml:space="preserve"> folgenden Prompts [= Anweisungen oder Fragen an die KI] gesteuert: </w:t>
      </w:r>
    </w:p>
    <w:p w:rsidR="0032283B" w:rsidRDefault="0032283B">
      <w:pPr>
        <w:spacing w:before="0" w:after="160" w:line="259" w:lineRule="auto"/>
        <w:rPr>
          <w:i/>
          <w:iCs/>
          <w:szCs w:val="20"/>
        </w:rPr>
      </w:pPr>
      <w:r>
        <w:rPr>
          <w:i/>
          <w:iCs/>
          <w:szCs w:val="20"/>
        </w:rPr>
        <w:br w:type="page"/>
      </w:r>
    </w:p>
    <w:tbl>
      <w:tblPr>
        <w:tblStyle w:val="Tabellenraster"/>
        <w:tblpPr w:leftFromText="141" w:rightFromText="141" w:vertAnchor="page" w:horzAnchor="margin" w:tblpY="2297"/>
        <w:tblW w:w="5000" w:type="pct"/>
        <w:tblLook w:val="04A0" w:firstRow="1" w:lastRow="0" w:firstColumn="1" w:lastColumn="0" w:noHBand="0" w:noVBand="1"/>
      </w:tblPr>
      <w:tblGrid>
        <w:gridCol w:w="1084"/>
        <w:gridCol w:w="1613"/>
        <w:gridCol w:w="1817"/>
        <w:gridCol w:w="2620"/>
        <w:gridCol w:w="1926"/>
      </w:tblGrid>
      <w:tr w:rsidR="0051199A" w:rsidRPr="00A7677F" w:rsidTr="0051199A">
        <w:tc>
          <w:tcPr>
            <w:tcW w:w="598" w:type="pct"/>
            <w:tcBorders>
              <w:bottom w:val="single" w:sz="18" w:space="0" w:color="auto"/>
            </w:tcBorders>
            <w:shd w:val="clear" w:color="auto" w:fill="FCFCFC" w:themeFill="accent6" w:themeFillTint="33"/>
          </w:tcPr>
          <w:p w:rsidR="0051199A" w:rsidRPr="0051199A" w:rsidRDefault="0051199A" w:rsidP="0051199A">
            <w:pPr>
              <w:rPr>
                <w:rFonts w:ascii="Lelo" w:hAnsi="Lelo" w:cs="Times New Roman"/>
                <w:i/>
                <w:color w:val="FF0000"/>
                <w:sz w:val="16"/>
                <w:szCs w:val="16"/>
              </w:rPr>
            </w:pPr>
            <w:r w:rsidRPr="0051199A">
              <w:rPr>
                <w:rFonts w:ascii="Lelo" w:hAnsi="Lelo" w:cs="Times New Roman"/>
                <w:i/>
                <w:sz w:val="16"/>
                <w:szCs w:val="16"/>
              </w:rPr>
              <w:lastRenderedPageBreak/>
              <w:t xml:space="preserve">Digitales oder KI-Tool: </w:t>
            </w:r>
            <w:r w:rsidRPr="0051199A">
              <w:rPr>
                <w:rFonts w:ascii="Lelo" w:hAnsi="Lelo" w:cs="Times New Roman"/>
                <w:b/>
                <w:i/>
                <w:sz w:val="16"/>
                <w:szCs w:val="16"/>
              </w:rPr>
              <w:t>Name</w:t>
            </w:r>
          </w:p>
        </w:tc>
        <w:tc>
          <w:tcPr>
            <w:tcW w:w="890" w:type="pct"/>
            <w:tcBorders>
              <w:bottom w:val="single" w:sz="18" w:space="0" w:color="auto"/>
            </w:tcBorders>
            <w:shd w:val="clear" w:color="auto" w:fill="FCFCFC" w:themeFill="accent6" w:themeFillTint="33"/>
          </w:tcPr>
          <w:p w:rsidR="0051199A" w:rsidRPr="0051199A" w:rsidRDefault="0051199A" w:rsidP="0051199A">
            <w:pPr>
              <w:rPr>
                <w:rFonts w:ascii="Lelo" w:hAnsi="Lelo" w:cs="Times New Roman"/>
                <w:i/>
                <w:sz w:val="16"/>
                <w:szCs w:val="16"/>
              </w:rPr>
            </w:pPr>
            <w:r w:rsidRPr="0051199A">
              <w:rPr>
                <w:rFonts w:ascii="Lelo" w:hAnsi="Lelo" w:cs="Times New Roman"/>
                <w:b/>
                <w:i/>
                <w:sz w:val="16"/>
                <w:szCs w:val="16"/>
              </w:rPr>
              <w:t>Funktion</w:t>
            </w:r>
            <w:r w:rsidRPr="0051199A">
              <w:rPr>
                <w:rFonts w:ascii="Lelo" w:hAnsi="Lelo" w:cs="Times New Roman"/>
                <w:i/>
                <w:sz w:val="16"/>
                <w:szCs w:val="16"/>
              </w:rPr>
              <w:t>, für die das KI-Tool</w:t>
            </w:r>
            <w:r w:rsidRPr="0051199A">
              <w:rPr>
                <w:rFonts w:ascii="Lelo" w:hAnsi="Lelo" w:cs="Times New Roman"/>
                <w:i/>
                <w:sz w:val="16"/>
                <w:szCs w:val="16"/>
              </w:rPr>
              <w:t xml:space="preserve"> </w:t>
            </w:r>
            <w:r w:rsidRPr="0051199A">
              <w:rPr>
                <w:rFonts w:ascii="Lelo" w:hAnsi="Lelo" w:cs="Times New Roman"/>
                <w:i/>
                <w:sz w:val="16"/>
                <w:szCs w:val="16"/>
              </w:rPr>
              <w:t>verwendet wurde</w:t>
            </w:r>
          </w:p>
        </w:tc>
        <w:tc>
          <w:tcPr>
            <w:tcW w:w="1003" w:type="pct"/>
            <w:tcBorders>
              <w:bottom w:val="single" w:sz="18" w:space="0" w:color="auto"/>
            </w:tcBorders>
            <w:shd w:val="clear" w:color="auto" w:fill="FCFCFC" w:themeFill="accent6" w:themeFillTint="33"/>
          </w:tcPr>
          <w:p w:rsidR="0051199A" w:rsidRPr="0051199A" w:rsidRDefault="0051199A" w:rsidP="0051199A">
            <w:pPr>
              <w:rPr>
                <w:rFonts w:ascii="Lelo" w:hAnsi="Lelo" w:cs="Times New Roman"/>
                <w:i/>
                <w:sz w:val="16"/>
                <w:szCs w:val="16"/>
              </w:rPr>
            </w:pPr>
            <w:r w:rsidRPr="0051199A">
              <w:rPr>
                <w:rFonts w:ascii="Lelo" w:hAnsi="Lelo" w:cs="Times New Roman"/>
                <w:i/>
                <w:sz w:val="16"/>
                <w:szCs w:val="16"/>
              </w:rPr>
              <w:t xml:space="preserve">Benutzt in folgenden </w:t>
            </w:r>
            <w:r w:rsidRPr="0051199A">
              <w:rPr>
                <w:rFonts w:ascii="Lelo" w:hAnsi="Lelo" w:cs="Times New Roman"/>
                <w:b/>
                <w:i/>
                <w:sz w:val="16"/>
                <w:szCs w:val="16"/>
              </w:rPr>
              <w:t>Teilen der Arbeit</w:t>
            </w:r>
            <w:r w:rsidRPr="0051199A">
              <w:rPr>
                <w:rFonts w:ascii="Lelo" w:hAnsi="Lelo" w:cs="Times New Roman"/>
                <w:i/>
                <w:sz w:val="16"/>
                <w:szCs w:val="16"/>
              </w:rPr>
              <w:t xml:space="preserve"> (ggf. Seiten- und Absatzangaben) </w:t>
            </w:r>
          </w:p>
        </w:tc>
        <w:tc>
          <w:tcPr>
            <w:tcW w:w="1446" w:type="pct"/>
            <w:tcBorders>
              <w:bottom w:val="single" w:sz="18" w:space="0" w:color="auto"/>
            </w:tcBorders>
            <w:shd w:val="clear" w:color="auto" w:fill="auto"/>
          </w:tcPr>
          <w:p w:rsidR="0051199A" w:rsidRPr="0051199A" w:rsidRDefault="0051199A" w:rsidP="0051199A">
            <w:pPr>
              <w:rPr>
                <w:rFonts w:ascii="Lelo" w:hAnsi="Lelo" w:cs="Times New Roman"/>
                <w:i/>
                <w:sz w:val="16"/>
                <w:szCs w:val="16"/>
              </w:rPr>
            </w:pPr>
            <w:r w:rsidRPr="0051199A">
              <w:rPr>
                <w:rFonts w:ascii="Lelo" w:hAnsi="Lelo" w:cs="Times New Roman"/>
                <w:i/>
                <w:sz w:val="16"/>
                <w:szCs w:val="16"/>
              </w:rPr>
              <w:t xml:space="preserve">Hinweise zum </w:t>
            </w:r>
            <w:r w:rsidRPr="0051199A">
              <w:rPr>
                <w:rFonts w:ascii="Lelo" w:hAnsi="Lelo" w:cs="Times New Roman"/>
                <w:b/>
                <w:i/>
                <w:sz w:val="16"/>
                <w:szCs w:val="16"/>
              </w:rPr>
              <w:t>Umgang</w:t>
            </w:r>
            <w:r w:rsidRPr="0051199A">
              <w:rPr>
                <w:rFonts w:ascii="Lelo" w:hAnsi="Lelo" w:cs="Times New Roman"/>
                <w:i/>
                <w:sz w:val="16"/>
                <w:szCs w:val="16"/>
              </w:rPr>
              <w:t xml:space="preserve"> und den Arbeitsschritten mit dem KI-Tool, bspw. Sammlung von </w:t>
            </w:r>
            <w:r w:rsidRPr="0051199A">
              <w:rPr>
                <w:rFonts w:ascii="Lelo" w:hAnsi="Lelo" w:cs="Times New Roman"/>
                <w:b/>
                <w:i/>
                <w:sz w:val="16"/>
                <w:szCs w:val="16"/>
              </w:rPr>
              <w:t>Prompts</w:t>
            </w:r>
            <w:r w:rsidRPr="0051199A">
              <w:rPr>
                <w:rFonts w:ascii="Lelo" w:hAnsi="Lelo" w:cs="Times New Roman"/>
                <w:i/>
                <w:sz w:val="16"/>
                <w:szCs w:val="16"/>
              </w:rPr>
              <w:t xml:space="preserve"> </w:t>
            </w:r>
          </w:p>
        </w:tc>
        <w:tc>
          <w:tcPr>
            <w:tcW w:w="1063" w:type="pct"/>
            <w:tcBorders>
              <w:bottom w:val="single" w:sz="18" w:space="0" w:color="auto"/>
            </w:tcBorders>
            <w:shd w:val="clear" w:color="auto" w:fill="auto"/>
          </w:tcPr>
          <w:p w:rsidR="0051199A" w:rsidRPr="0051199A" w:rsidRDefault="0051199A" w:rsidP="0051199A">
            <w:pPr>
              <w:rPr>
                <w:rFonts w:ascii="Lelo" w:hAnsi="Lelo" w:cs="Times New Roman"/>
                <w:i/>
                <w:sz w:val="16"/>
                <w:szCs w:val="16"/>
              </w:rPr>
            </w:pPr>
            <w:r w:rsidRPr="0051199A">
              <w:rPr>
                <w:rFonts w:ascii="Lelo" w:hAnsi="Lelo" w:cs="Times New Roman"/>
                <w:i/>
                <w:sz w:val="16"/>
                <w:szCs w:val="16"/>
              </w:rPr>
              <w:t xml:space="preserve">Zusätzliche Informationen </w:t>
            </w:r>
          </w:p>
          <w:p w:rsidR="0051199A" w:rsidRPr="0051199A" w:rsidRDefault="0051199A" w:rsidP="0051199A">
            <w:pPr>
              <w:rPr>
                <w:rFonts w:ascii="Lelo" w:hAnsi="Lelo" w:cs="Times New Roman"/>
                <w:sz w:val="16"/>
                <w:szCs w:val="16"/>
              </w:rPr>
            </w:pPr>
            <w:r w:rsidRPr="0051199A">
              <w:rPr>
                <w:rFonts w:ascii="Lelo" w:hAnsi="Lelo" w:cs="Times New Roman"/>
                <w:i/>
                <w:sz w:val="16"/>
                <w:szCs w:val="16"/>
              </w:rPr>
              <w:t>(hier auch möglich: Reflexion)</w:t>
            </w:r>
          </w:p>
        </w:tc>
      </w:tr>
      <w:tr w:rsidR="0051199A" w:rsidRPr="00E835E5" w:rsidTr="00416300">
        <w:tc>
          <w:tcPr>
            <w:tcW w:w="598" w:type="pct"/>
            <w:tcBorders>
              <w:top w:val="single" w:sz="18" w:space="0" w:color="auto"/>
              <w:bottom w:val="single" w:sz="18" w:space="0" w:color="auto"/>
              <w:right w:val="single" w:sz="8" w:space="0" w:color="auto"/>
            </w:tcBorders>
          </w:tcPr>
          <w:p w:rsidR="0051199A" w:rsidRPr="00E835E5" w:rsidRDefault="0051199A" w:rsidP="009A6470">
            <w:pPr>
              <w:rPr>
                <w:rFonts w:ascii="Lelo" w:hAnsi="Lelo" w:cs="Times New Roman"/>
                <w:sz w:val="16"/>
                <w:szCs w:val="16"/>
              </w:rPr>
            </w:pPr>
            <w:proofErr w:type="spellStart"/>
            <w:r w:rsidRPr="00E835E5">
              <w:rPr>
                <w:rFonts w:ascii="Lelo" w:hAnsi="Lelo" w:cs="Times New Roman"/>
                <w:sz w:val="16"/>
                <w:szCs w:val="16"/>
              </w:rPr>
              <w:t>DeepL</w:t>
            </w:r>
            <w:proofErr w:type="spellEnd"/>
            <w:r w:rsidRPr="00E835E5">
              <w:rPr>
                <w:rFonts w:ascii="Lelo" w:hAnsi="Lelo" w:cs="Times New Roman"/>
                <w:sz w:val="16"/>
                <w:szCs w:val="16"/>
              </w:rPr>
              <w:t xml:space="preserve"> + </w:t>
            </w:r>
            <w:proofErr w:type="spellStart"/>
            <w:r w:rsidRPr="00E835E5">
              <w:rPr>
                <w:rFonts w:ascii="Lelo" w:hAnsi="Lelo" w:cs="Times New Roman"/>
                <w:sz w:val="16"/>
                <w:szCs w:val="16"/>
              </w:rPr>
              <w:t>DeepL</w:t>
            </w:r>
            <w:proofErr w:type="spellEnd"/>
            <w:r w:rsidRPr="00E835E5">
              <w:rPr>
                <w:rFonts w:ascii="Lelo" w:hAnsi="Lelo" w:cs="Times New Roman"/>
                <w:sz w:val="16"/>
                <w:szCs w:val="16"/>
              </w:rPr>
              <w:t xml:space="preserve"> Write</w:t>
            </w:r>
          </w:p>
        </w:tc>
        <w:tc>
          <w:tcPr>
            <w:tcW w:w="890" w:type="pct"/>
            <w:tcBorders>
              <w:top w:val="single" w:sz="18" w:space="0" w:color="auto"/>
              <w:left w:val="single" w:sz="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Übersetzung</w:t>
            </w:r>
          </w:p>
        </w:tc>
        <w:tc>
          <w:tcPr>
            <w:tcW w:w="1003"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Abstract</w:t>
            </w:r>
          </w:p>
        </w:tc>
        <w:tc>
          <w:tcPr>
            <w:tcW w:w="1446"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 xml:space="preserve">Übersetzung des gesamten Abstracts mit </w:t>
            </w:r>
            <w:proofErr w:type="spellStart"/>
            <w:r w:rsidRPr="00E835E5">
              <w:rPr>
                <w:rFonts w:ascii="Lelo" w:hAnsi="Lelo" w:cs="Times New Roman"/>
                <w:sz w:val="16"/>
                <w:szCs w:val="16"/>
              </w:rPr>
              <w:t>DeepL</w:t>
            </w:r>
            <w:proofErr w:type="spellEnd"/>
            <w:r w:rsidRPr="00E835E5">
              <w:rPr>
                <w:rFonts w:ascii="Lelo" w:hAnsi="Lelo" w:cs="Times New Roman"/>
                <w:sz w:val="16"/>
                <w:szCs w:val="16"/>
              </w:rPr>
              <w:t xml:space="preserve">; danach Verbesserungsvorschläge von </w:t>
            </w:r>
            <w:proofErr w:type="spellStart"/>
            <w:r w:rsidRPr="00E835E5">
              <w:rPr>
                <w:rFonts w:ascii="Lelo" w:hAnsi="Lelo" w:cs="Times New Roman"/>
                <w:sz w:val="16"/>
                <w:szCs w:val="16"/>
              </w:rPr>
              <w:t>DeepL</w:t>
            </w:r>
            <w:proofErr w:type="spellEnd"/>
            <w:r w:rsidRPr="00E835E5">
              <w:rPr>
                <w:rFonts w:ascii="Lelo" w:hAnsi="Lelo" w:cs="Times New Roman"/>
                <w:sz w:val="16"/>
                <w:szCs w:val="16"/>
              </w:rPr>
              <w:t xml:space="preserve"> Write; Übersicht der Vorschläge und der Umsetzung im Abstract anbei</w:t>
            </w:r>
          </w:p>
        </w:tc>
        <w:tc>
          <w:tcPr>
            <w:tcW w:w="1063"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p>
        </w:tc>
      </w:tr>
      <w:tr w:rsidR="0051199A" w:rsidRPr="00E835E5" w:rsidTr="00416300">
        <w:tc>
          <w:tcPr>
            <w:tcW w:w="598" w:type="pct"/>
            <w:tcBorders>
              <w:top w:val="single" w:sz="18" w:space="0" w:color="auto"/>
              <w:bottom w:val="single" w:sz="18" w:space="0" w:color="auto"/>
              <w:right w:val="single" w:sz="8" w:space="0" w:color="auto"/>
            </w:tcBorders>
          </w:tcPr>
          <w:p w:rsidR="0051199A" w:rsidRPr="00E835E5" w:rsidRDefault="0051199A" w:rsidP="009A6470">
            <w:pPr>
              <w:rPr>
                <w:rFonts w:ascii="Lelo" w:hAnsi="Lelo" w:cs="Times New Roman"/>
                <w:sz w:val="16"/>
                <w:szCs w:val="16"/>
              </w:rPr>
            </w:pPr>
            <w:proofErr w:type="spellStart"/>
            <w:r w:rsidRPr="00E835E5">
              <w:rPr>
                <w:rFonts w:ascii="Lelo" w:hAnsi="Lelo" w:cs="Times New Roman"/>
                <w:sz w:val="16"/>
                <w:szCs w:val="16"/>
              </w:rPr>
              <w:t>ChatGPT</w:t>
            </w:r>
            <w:proofErr w:type="spellEnd"/>
            <w:r w:rsidRPr="00E835E5">
              <w:rPr>
                <w:rFonts w:ascii="Lelo" w:hAnsi="Lelo" w:cs="Times New Roman"/>
                <w:sz w:val="16"/>
                <w:szCs w:val="16"/>
              </w:rPr>
              <w:t xml:space="preserve"> 4</w:t>
            </w:r>
          </w:p>
        </w:tc>
        <w:tc>
          <w:tcPr>
            <w:tcW w:w="890" w:type="pct"/>
            <w:tcBorders>
              <w:top w:val="single" w:sz="18" w:space="0" w:color="auto"/>
              <w:left w:val="single" w:sz="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Vorschläge zu Textanfängen (</w:t>
            </w:r>
            <w:proofErr w:type="spellStart"/>
            <w:r w:rsidRPr="00E835E5">
              <w:rPr>
                <w:rFonts w:ascii="Lelo" w:hAnsi="Lelo" w:cs="Times New Roman"/>
                <w:sz w:val="16"/>
                <w:szCs w:val="16"/>
              </w:rPr>
              <w:t>Vermei</w:t>
            </w:r>
            <w:proofErr w:type="spellEnd"/>
            <w:r w:rsidRPr="00E835E5">
              <w:rPr>
                <w:rFonts w:ascii="Lelo" w:hAnsi="Lelo" w:cs="Times New Roman"/>
                <w:sz w:val="16"/>
                <w:szCs w:val="16"/>
              </w:rPr>
              <w:t xml:space="preserve">-dung der Angst vor dem leeren Blatt) </w:t>
            </w:r>
          </w:p>
        </w:tc>
        <w:tc>
          <w:tcPr>
            <w:tcW w:w="1003"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 xml:space="preserve">Jeweils im Schreibprozess zu Beginn jedes Kapitels </w:t>
            </w:r>
          </w:p>
        </w:tc>
        <w:tc>
          <w:tcPr>
            <w:tcW w:w="1446"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 xml:space="preserve">Vorschläge in Liste anbei </w:t>
            </w:r>
          </w:p>
        </w:tc>
        <w:tc>
          <w:tcPr>
            <w:tcW w:w="1063"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 xml:space="preserve">Keine der Vorschläge wurden </w:t>
            </w:r>
            <w:proofErr w:type="spellStart"/>
            <w:r w:rsidRPr="00E835E5">
              <w:rPr>
                <w:rFonts w:ascii="Lelo" w:hAnsi="Lelo" w:cs="Times New Roman"/>
                <w:sz w:val="16"/>
                <w:szCs w:val="16"/>
              </w:rPr>
              <w:t>ungeändert</w:t>
            </w:r>
            <w:proofErr w:type="spellEnd"/>
            <w:r w:rsidRPr="00E835E5">
              <w:rPr>
                <w:rFonts w:ascii="Lelo" w:hAnsi="Lelo" w:cs="Times New Roman"/>
                <w:sz w:val="16"/>
                <w:szCs w:val="16"/>
              </w:rPr>
              <w:t xml:space="preserve"> übernommen, sondern in den eigenen Text eingearbeitet, so dass sie nicht mehr erkennbar sind</w:t>
            </w:r>
          </w:p>
        </w:tc>
      </w:tr>
      <w:tr w:rsidR="0051199A" w:rsidRPr="00E835E5" w:rsidTr="00416300">
        <w:tc>
          <w:tcPr>
            <w:tcW w:w="598" w:type="pct"/>
            <w:tcBorders>
              <w:top w:val="single" w:sz="18" w:space="0" w:color="auto"/>
              <w:bottom w:val="single" w:sz="18" w:space="0" w:color="auto"/>
              <w:right w:val="single" w:sz="8" w:space="0" w:color="auto"/>
            </w:tcBorders>
          </w:tcPr>
          <w:p w:rsidR="0051199A" w:rsidRPr="00E835E5" w:rsidRDefault="0051199A" w:rsidP="009A6470">
            <w:pPr>
              <w:rPr>
                <w:rFonts w:ascii="Lelo" w:hAnsi="Lelo" w:cs="Times New Roman"/>
                <w:sz w:val="16"/>
                <w:szCs w:val="16"/>
              </w:rPr>
            </w:pPr>
            <w:proofErr w:type="spellStart"/>
            <w:r w:rsidRPr="00E835E5">
              <w:rPr>
                <w:rFonts w:ascii="Lelo" w:hAnsi="Lelo" w:cs="Times New Roman"/>
                <w:sz w:val="16"/>
                <w:szCs w:val="16"/>
              </w:rPr>
              <w:t>Midjourney</w:t>
            </w:r>
            <w:proofErr w:type="spellEnd"/>
          </w:p>
        </w:tc>
        <w:tc>
          <w:tcPr>
            <w:tcW w:w="890" w:type="pct"/>
            <w:tcBorders>
              <w:top w:val="single" w:sz="18" w:space="0" w:color="auto"/>
              <w:left w:val="single" w:sz="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Visualisierungen</w:t>
            </w:r>
          </w:p>
        </w:tc>
        <w:tc>
          <w:tcPr>
            <w:tcW w:w="1003"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Kap. 3, Abb. 6</w:t>
            </w:r>
          </w:p>
          <w:p w:rsidR="0051199A" w:rsidRPr="00E835E5" w:rsidRDefault="0051199A" w:rsidP="009A6470">
            <w:pPr>
              <w:rPr>
                <w:rFonts w:ascii="Lelo" w:hAnsi="Lelo" w:cs="Times New Roman"/>
                <w:sz w:val="16"/>
                <w:szCs w:val="16"/>
              </w:rPr>
            </w:pPr>
            <w:r w:rsidRPr="00E835E5">
              <w:rPr>
                <w:rFonts w:ascii="Lelo" w:hAnsi="Lelo" w:cs="Times New Roman"/>
                <w:sz w:val="16"/>
                <w:szCs w:val="16"/>
              </w:rPr>
              <w:t>Kap. 6, Abb. 24</w:t>
            </w:r>
          </w:p>
        </w:tc>
        <w:tc>
          <w:tcPr>
            <w:tcW w:w="1446"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 xml:space="preserve">Beide Abbildungen unverändert übernommen; hier die beiden ausführlichen Prompts: […] </w:t>
            </w:r>
          </w:p>
        </w:tc>
        <w:tc>
          <w:tcPr>
            <w:tcW w:w="1063" w:type="pct"/>
            <w:tcBorders>
              <w:top w:val="single" w:sz="18" w:space="0" w:color="auto"/>
              <w:bottom w:val="single" w:sz="18" w:space="0" w:color="auto"/>
            </w:tcBorders>
          </w:tcPr>
          <w:p w:rsidR="0051199A" w:rsidRPr="00E835E5" w:rsidRDefault="0051199A" w:rsidP="009A6470">
            <w:pPr>
              <w:rPr>
                <w:rFonts w:ascii="Lelo" w:hAnsi="Lelo" w:cs="Times New Roman"/>
                <w:sz w:val="16"/>
                <w:szCs w:val="16"/>
              </w:rPr>
            </w:pPr>
          </w:p>
        </w:tc>
      </w:tr>
      <w:tr w:rsidR="0051199A" w:rsidRPr="00E835E5" w:rsidTr="00416300">
        <w:tc>
          <w:tcPr>
            <w:tcW w:w="598" w:type="pct"/>
            <w:tcBorders>
              <w:top w:val="single" w:sz="18" w:space="0" w:color="auto"/>
              <w:right w:val="single" w:sz="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w:t>
            </w:r>
          </w:p>
        </w:tc>
        <w:tc>
          <w:tcPr>
            <w:tcW w:w="890" w:type="pct"/>
            <w:tcBorders>
              <w:top w:val="single" w:sz="18" w:space="0" w:color="auto"/>
              <w:left w:val="single" w:sz="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w:t>
            </w:r>
          </w:p>
        </w:tc>
        <w:tc>
          <w:tcPr>
            <w:tcW w:w="1003" w:type="pct"/>
            <w:tcBorders>
              <w:top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w:t>
            </w:r>
          </w:p>
        </w:tc>
        <w:tc>
          <w:tcPr>
            <w:tcW w:w="1446" w:type="pct"/>
            <w:tcBorders>
              <w:top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w:t>
            </w:r>
          </w:p>
        </w:tc>
        <w:tc>
          <w:tcPr>
            <w:tcW w:w="1063" w:type="pct"/>
            <w:tcBorders>
              <w:top w:val="single" w:sz="18" w:space="0" w:color="auto"/>
            </w:tcBorders>
          </w:tcPr>
          <w:p w:rsidR="0051199A" w:rsidRPr="00E835E5" w:rsidRDefault="0051199A" w:rsidP="009A6470">
            <w:pPr>
              <w:rPr>
                <w:rFonts w:ascii="Lelo" w:hAnsi="Lelo" w:cs="Times New Roman"/>
                <w:sz w:val="16"/>
                <w:szCs w:val="16"/>
              </w:rPr>
            </w:pPr>
            <w:r w:rsidRPr="00E835E5">
              <w:rPr>
                <w:rFonts w:ascii="Lelo" w:hAnsi="Lelo" w:cs="Times New Roman"/>
                <w:sz w:val="16"/>
                <w:szCs w:val="16"/>
              </w:rPr>
              <w:t xml:space="preserve">… </w:t>
            </w:r>
          </w:p>
        </w:tc>
      </w:tr>
    </w:tbl>
    <w:p w:rsidR="00CB7156" w:rsidRPr="0032283B" w:rsidRDefault="00416300" w:rsidP="0032283B">
      <w:pPr>
        <w:rPr>
          <w:szCs w:val="20"/>
        </w:rPr>
      </w:pPr>
      <w:r w:rsidRPr="0032283B">
        <w:rPr>
          <w:szCs w:val="20"/>
        </w:rPr>
        <w:t xml:space="preserve"> </w:t>
      </w:r>
      <w:r w:rsidR="00CB7156" w:rsidRPr="0032283B">
        <w:rPr>
          <w:szCs w:val="20"/>
        </w:rPr>
        <w:t>(….)</w:t>
      </w:r>
    </w:p>
    <w:p w:rsidR="00CB7156" w:rsidRPr="0032283B" w:rsidRDefault="00CB7156" w:rsidP="0032283B">
      <w:pPr>
        <w:rPr>
          <w:szCs w:val="20"/>
        </w:rPr>
      </w:pPr>
      <w:r w:rsidRPr="00BD1B3A">
        <w:rPr>
          <w:i/>
          <w:szCs w:val="20"/>
        </w:rPr>
        <w:t xml:space="preserve">Bielefeld, den </w:t>
      </w:r>
      <w:r w:rsidRPr="0032283B">
        <w:rPr>
          <w:szCs w:val="20"/>
        </w:rPr>
        <w:t>______</w:t>
      </w:r>
      <w:r w:rsidR="00416300">
        <w:rPr>
          <w:szCs w:val="20"/>
        </w:rPr>
        <w:t>___________</w:t>
      </w:r>
      <w:r w:rsidRPr="0032283B">
        <w:rPr>
          <w:szCs w:val="20"/>
        </w:rPr>
        <w:t xml:space="preserve"> </w:t>
      </w:r>
    </w:p>
    <w:p w:rsidR="00CB7156" w:rsidRDefault="00CB7156" w:rsidP="0032283B">
      <w:pPr>
        <w:rPr>
          <w:szCs w:val="20"/>
        </w:rPr>
      </w:pPr>
      <w:r w:rsidRPr="00BD1B3A">
        <w:rPr>
          <w:i/>
          <w:szCs w:val="20"/>
        </w:rPr>
        <w:t>Unterschrift</w:t>
      </w:r>
      <w:r w:rsidR="00416300">
        <w:rPr>
          <w:szCs w:val="20"/>
        </w:rPr>
        <w:t>___________________</w:t>
      </w:r>
    </w:p>
    <w:p w:rsidR="00BD1B3A" w:rsidRPr="0032283B" w:rsidRDefault="00BD1B3A" w:rsidP="0032283B">
      <w:pPr>
        <w:rPr>
          <w:szCs w:val="20"/>
        </w:rPr>
      </w:pPr>
    </w:p>
    <w:p w:rsidR="0051199A" w:rsidRPr="00416300" w:rsidRDefault="00CB7156" w:rsidP="0051199A">
      <w:pPr>
        <w:rPr>
          <w:szCs w:val="20"/>
        </w:rPr>
      </w:pPr>
      <w:r w:rsidRPr="0032283B">
        <w:rPr>
          <w:szCs w:val="20"/>
        </w:rPr>
        <w:t>Dadurch würden die Studierenden bereits in der zweckmäßigen Auswahl geschult und das Ergebnis bleibt zumindest grob nachvollziehbar. Soll nur eine KI-Software verwendet werden dürfen</w:t>
      </w:r>
      <w:r w:rsidR="00AB6CAA" w:rsidRPr="0032283B">
        <w:rPr>
          <w:szCs w:val="20"/>
        </w:rPr>
        <w:t xml:space="preserve"> (z.B. ChatGPT)</w:t>
      </w:r>
      <w:r w:rsidRPr="0032283B">
        <w:rPr>
          <w:szCs w:val="20"/>
        </w:rPr>
        <w:t>, fiele die Spalte „KI-Werkzeug“ entsprechend weg.</w:t>
      </w:r>
      <w:r w:rsidR="00BD1B3A">
        <w:rPr>
          <w:szCs w:val="20"/>
        </w:rPr>
        <w:t xml:space="preserve"> </w:t>
      </w:r>
      <w:bookmarkStart w:id="0" w:name="_GoBack"/>
      <w:bookmarkEnd w:id="0"/>
    </w:p>
    <w:p w:rsidR="0051199A" w:rsidRPr="00E835E5" w:rsidRDefault="0051199A" w:rsidP="0051199A">
      <w:pPr>
        <w:rPr>
          <w:rFonts w:ascii="Lelo" w:hAnsi="Lelo" w:cs="Times New Roman"/>
        </w:rPr>
      </w:pPr>
    </w:p>
    <w:p w:rsidR="0051199A" w:rsidRPr="00EE0C81" w:rsidRDefault="0051199A" w:rsidP="0051199A">
      <w:pPr>
        <w:rPr>
          <w:rFonts w:ascii="Lelo" w:hAnsi="Lelo" w:cs="Times New Roman"/>
          <w:sz w:val="24"/>
          <w:szCs w:val="24"/>
        </w:rPr>
      </w:pPr>
      <w:r w:rsidRPr="00E835E5">
        <w:rPr>
          <w:rFonts w:ascii="Lelo" w:hAnsi="Lelo" w:cs="Times New Roman"/>
          <w:sz w:val="16"/>
          <w:szCs w:val="16"/>
        </w:rPr>
        <w:t>[</w:t>
      </w:r>
      <w:r w:rsidR="00416300">
        <w:rPr>
          <w:rFonts w:ascii="Lelo" w:hAnsi="Lelo" w:cs="Times New Roman"/>
          <w:sz w:val="16"/>
          <w:szCs w:val="16"/>
        </w:rPr>
        <w:t xml:space="preserve">Tabelle </w:t>
      </w:r>
      <w:r w:rsidRPr="00E835E5">
        <w:rPr>
          <w:rFonts w:ascii="Lelo" w:hAnsi="Lelo" w:cs="Times New Roman"/>
          <w:sz w:val="16"/>
          <w:szCs w:val="16"/>
        </w:rPr>
        <w:t xml:space="preserve">in Anlehnung an </w:t>
      </w:r>
      <w:hyperlink r:id="rId9" w:history="1">
        <w:r w:rsidRPr="00E835E5">
          <w:rPr>
            <w:rFonts w:ascii="Lelo" w:hAnsi="Lelo" w:cs="Times New Roman"/>
            <w:color w:val="000000" w:themeColor="hyperlink"/>
            <w:sz w:val="16"/>
            <w:szCs w:val="16"/>
            <w:u w:val="single"/>
          </w:rPr>
          <w:t>https://digitalskills.unibas.ch/fileadmin/user_upload/digital_skills/Leitfaden-KI-zitieren_Apr-2023.pdf</w:t>
        </w:r>
      </w:hyperlink>
      <w:r w:rsidRPr="00E835E5">
        <w:rPr>
          <w:rFonts w:ascii="Lelo" w:hAnsi="Lelo" w:cs="Times New Roman"/>
          <w:sz w:val="16"/>
          <w:szCs w:val="16"/>
        </w:rPr>
        <w:t>, S. 2]</w:t>
      </w:r>
    </w:p>
    <w:p w:rsidR="0051199A" w:rsidRPr="0032283B" w:rsidRDefault="0051199A" w:rsidP="0032283B">
      <w:pPr>
        <w:rPr>
          <w:szCs w:val="20"/>
        </w:rPr>
      </w:pPr>
    </w:p>
    <w:sectPr w:rsidR="0051199A" w:rsidRPr="0032283B" w:rsidSect="00022CE1">
      <w:headerReference w:type="default" r:id="rId10"/>
      <w:headerReference w:type="first" r:id="rId11"/>
      <w:footerReference w:type="first" r:id="rId12"/>
      <w:pgSz w:w="11906" w:h="16838" w:code="9"/>
      <w:pgMar w:top="3119" w:right="1418" w:bottom="709" w:left="1418" w:header="1531" w:footer="44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11F9" w:rsidRDefault="005B11F9" w:rsidP="00567C22">
      <w:pPr>
        <w:spacing w:line="240" w:lineRule="auto"/>
      </w:pPr>
      <w:r>
        <w:separator/>
      </w:r>
    </w:p>
  </w:endnote>
  <w:endnote w:type="continuationSeparator" w:id="0">
    <w:p w:rsidR="005B11F9" w:rsidRDefault="005B11F9" w:rsidP="00567C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ntax">
    <w:altName w:val="Vrinda"/>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elo">
    <w:panose1 w:val="020B0003040202000003"/>
    <w:charset w:val="00"/>
    <w:family w:val="swiss"/>
    <w:notTrueType/>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BC0" w:rsidRDefault="006B2BC0" w:rsidP="006B2BC0">
    <w:pPr>
      <w:pStyle w:val="Fuzeile"/>
    </w:pPr>
    <w:r>
      <w:rPr>
        <w:noProof/>
        <w:lang w:eastAsia="de-DE"/>
      </w:rPr>
      <mc:AlternateContent>
        <mc:Choice Requires="wpg">
          <w:drawing>
            <wp:anchor distT="0" distB="0" distL="114300" distR="114300" simplePos="0" relativeHeight="251670528" behindDoc="0" locked="1" layoutInCell="1" allowOverlap="1" wp14:anchorId="6115563B" wp14:editId="072CE1AD">
              <wp:simplePos x="0" y="0"/>
              <wp:positionH relativeFrom="page">
                <wp:posOffset>496570</wp:posOffset>
              </wp:positionH>
              <wp:positionV relativeFrom="page">
                <wp:posOffset>3733800</wp:posOffset>
              </wp:positionV>
              <wp:extent cx="39600" cy="3826800"/>
              <wp:effectExtent l="0" t="0" r="0" b="2540"/>
              <wp:wrapNone/>
              <wp:docPr id="67" name="Gruppieren 67"/>
              <wp:cNvGraphicFramePr/>
              <a:graphic xmlns:a="http://schemas.openxmlformats.org/drawingml/2006/main">
                <a:graphicData uri="http://schemas.microsoft.com/office/word/2010/wordprocessingGroup">
                  <wpg:wgp>
                    <wpg:cNvGrpSpPr/>
                    <wpg:grpSpPr>
                      <a:xfrm>
                        <a:off x="0" y="0"/>
                        <a:ext cx="39600" cy="3826800"/>
                        <a:chOff x="0" y="0"/>
                        <a:chExt cx="39370" cy="3825603"/>
                      </a:xfrm>
                    </wpg:grpSpPr>
                    <wps:wsp>
                      <wps:cNvPr id="68" name="Gleichschenkliges Dreieck 68"/>
                      <wps:cNvSpPr/>
                      <wps:spPr>
                        <a:xfrm rot="16200000">
                          <a:off x="-23495" y="3762738"/>
                          <a:ext cx="86360" cy="39370"/>
                        </a:xfrm>
                        <a:prstGeom prst="triangle">
                          <a:avLst/>
                        </a:prstGeom>
                        <a:solidFill>
                          <a:srgbClr val="0089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Gleichschenkliges Dreieck 69"/>
                      <wps:cNvSpPr/>
                      <wps:spPr>
                        <a:xfrm rot="16200000">
                          <a:off x="-23495" y="23495"/>
                          <a:ext cx="86360" cy="39370"/>
                        </a:xfrm>
                        <a:prstGeom prst="triangle">
                          <a:avLst/>
                        </a:prstGeom>
                        <a:solidFill>
                          <a:srgbClr val="0089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Gleichschenkliges Dreieck 70"/>
                      <wps:cNvSpPr/>
                      <wps:spPr>
                        <a:xfrm rot="16200000">
                          <a:off x="-23495" y="1591038"/>
                          <a:ext cx="86360" cy="39370"/>
                        </a:xfrm>
                        <a:prstGeom prst="triangle">
                          <a:avLst/>
                        </a:prstGeom>
                        <a:solidFill>
                          <a:srgbClr val="0089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C485C86" id="Gruppieren 67" o:spid="_x0000_s1026" style="position:absolute;margin-left:39.1pt;margin-top:294pt;width:3.1pt;height:301.3pt;z-index:251670528;mso-position-horizontal-relative:page;mso-position-vertical-relative:page;mso-width-relative:margin;mso-height-relative:margin" coordsize="393,38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68" o:spid="_x0000_s1027" type="#_x0000_t5" style="position:absolute;left:-235;top:37627;width:864;height:39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" fillcolor="#008965" stroked="f" strokeweight="2pt"/>
              <v:shape id="Gleichschenkliges Dreieck 69" o:spid="_x0000_s1028" type="#_x0000_t5" style="position:absolute;left:-235;top:235;width:863;height:39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" fillcolor="#008965" stroked="f" strokeweight="2pt"/>
              <v:shape id="Gleichschenkliges Dreieck 70" o:spid="_x0000_s1029" type="#_x0000_t5" style="position:absolute;left:-235;top:15910;width:864;height:39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" fillcolor="#008965" stroked="f" strokeweight="2pt"/>
              <w10:wrap anchorx="page" anchory="page"/>
              <w10:anchorlock/>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11F9" w:rsidRDefault="005B11F9" w:rsidP="00567C22">
      <w:pPr>
        <w:spacing w:line="240" w:lineRule="auto"/>
      </w:pPr>
      <w:r>
        <w:separator/>
      </w:r>
    </w:p>
  </w:footnote>
  <w:footnote w:type="continuationSeparator" w:id="0">
    <w:p w:rsidR="005B11F9" w:rsidRDefault="005B11F9" w:rsidP="00567C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219" w:rsidRDefault="00B74507" w:rsidP="00A16219">
    <w:pPr>
      <w:pStyle w:val="Kopfzeile"/>
    </w:pPr>
    <w:r>
      <w:rPr>
        <w:noProof/>
        <w:lang w:eastAsia="de-DE"/>
      </w:rPr>
      <w:drawing>
        <wp:anchor distT="0" distB="0" distL="114300" distR="114300" simplePos="0" relativeHeight="251675648" behindDoc="0" locked="0" layoutInCell="1" allowOverlap="1" wp14:anchorId="68ECD51E" wp14:editId="15DA0786">
          <wp:simplePos x="0" y="0"/>
          <wp:positionH relativeFrom="page">
            <wp:posOffset>828675</wp:posOffset>
          </wp:positionH>
          <wp:positionV relativeFrom="page">
            <wp:posOffset>219075</wp:posOffset>
          </wp:positionV>
          <wp:extent cx="3185160" cy="1114425"/>
          <wp:effectExtent l="0" t="0" r="0"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b="39295"/>
                  <a:stretch/>
                </pic:blipFill>
                <pic:spPr bwMode="auto">
                  <a:xfrm>
                    <a:off x="0" y="0"/>
                    <a:ext cx="3185160" cy="1114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D1300">
      <w:ptab w:relativeTo="margin"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7C22" w:rsidRDefault="00FF6531">
    <w:pPr>
      <w:pStyle w:val="Kopfzeile"/>
    </w:pPr>
    <w:r w:rsidRPr="00FF6531">
      <w:rPr>
        <w:rFonts w:ascii="Arial" w:eastAsia="Times New Roman" w:hAnsi="Arial" w:cs="Times New Roman"/>
        <w:noProof/>
        <w:spacing w:val="0"/>
        <w:sz w:val="24"/>
        <w:szCs w:val="20"/>
        <w:lang w:eastAsia="de-DE"/>
      </w:rPr>
      <mc:AlternateContent>
        <mc:Choice Requires="wps">
          <w:drawing>
            <wp:anchor distT="0" distB="0" distL="114300" distR="114300" simplePos="0" relativeHeight="251677696" behindDoc="0" locked="1" layoutInCell="1" allowOverlap="1" wp14:anchorId="60AEA1BD" wp14:editId="47443186">
              <wp:simplePos x="0" y="0"/>
              <wp:positionH relativeFrom="margin">
                <wp:posOffset>4589145</wp:posOffset>
              </wp:positionH>
              <wp:positionV relativeFrom="topMargin">
                <wp:posOffset>638175</wp:posOffset>
              </wp:positionV>
              <wp:extent cx="2047875" cy="1409700"/>
              <wp:effectExtent l="0" t="0" r="9525" b="0"/>
              <wp:wrapNone/>
              <wp:docPr id="1" name="Textfeld 1"/>
              <wp:cNvGraphicFramePr/>
              <a:graphic xmlns:a="http://schemas.openxmlformats.org/drawingml/2006/main">
                <a:graphicData uri="http://schemas.microsoft.com/office/word/2010/wordprocessingShape">
                  <wps:wsp>
                    <wps:cNvSpPr txBox="1"/>
                    <wps:spPr>
                      <a:xfrm>
                        <a:off x="0" y="0"/>
                        <a:ext cx="2047875" cy="1409700"/>
                      </a:xfrm>
                      <a:prstGeom prst="rect">
                        <a:avLst/>
                      </a:prstGeom>
                      <a:noFill/>
                      <a:ln w="6350">
                        <a:noFill/>
                      </a:ln>
                    </wps:spPr>
                    <wps:txbx>
                      <w:txbxContent>
                        <w:p w:rsidR="00FF6531" w:rsidRPr="009F4F76" w:rsidRDefault="004728A7" w:rsidP="00022CE1">
                          <w:pPr>
                            <w:pStyle w:val="Fuzeile"/>
                            <w:shd w:val="clear" w:color="auto" w:fill="FFFFFF"/>
                            <w:spacing w:before="0" w:after="0" w:line="240" w:lineRule="auto"/>
                            <w:rPr>
                              <w:b/>
                              <w:sz w:val="16"/>
                              <w:szCs w:val="16"/>
                            </w:rPr>
                          </w:pPr>
                          <w:r>
                            <w:rPr>
                              <w:b/>
                              <w:sz w:val="16"/>
                              <w:szCs w:val="16"/>
                            </w:rPr>
                            <w:t>Dezernat Studium und Lehre</w:t>
                          </w:r>
                        </w:p>
                        <w:p w:rsidR="00FF6531" w:rsidRPr="009F4F76" w:rsidRDefault="00FF6531" w:rsidP="00022CE1">
                          <w:pPr>
                            <w:shd w:val="clear" w:color="auto" w:fill="FFFFFF"/>
                            <w:spacing w:before="0" w:after="0" w:line="240" w:lineRule="auto"/>
                            <w:rPr>
                              <w:sz w:val="16"/>
                              <w:szCs w:val="16"/>
                            </w:rPr>
                          </w:pPr>
                          <w:r w:rsidRPr="009F4F76">
                            <w:rPr>
                              <w:sz w:val="16"/>
                              <w:szCs w:val="16"/>
                            </w:rPr>
                            <w:t xml:space="preserve">Kontakt </w:t>
                          </w:r>
                          <w:r>
                            <w:rPr>
                              <w:sz w:val="16"/>
                              <w:szCs w:val="16"/>
                            </w:rPr>
                            <w:tab/>
                          </w:r>
                          <w:r w:rsidR="004728A7">
                            <w:rPr>
                              <w:sz w:val="16"/>
                              <w:szCs w:val="16"/>
                            </w:rPr>
                            <w:t>David</w:t>
                          </w:r>
                          <w:r w:rsidRPr="009F4F76">
                            <w:rPr>
                              <w:sz w:val="16"/>
                              <w:szCs w:val="16"/>
                            </w:rPr>
                            <w:t xml:space="preserve"> </w:t>
                          </w:r>
                          <w:r w:rsidR="004728A7">
                            <w:rPr>
                              <w:sz w:val="16"/>
                              <w:szCs w:val="16"/>
                            </w:rPr>
                            <w:t>Barber</w:t>
                          </w:r>
                        </w:p>
                        <w:p w:rsidR="00FF6531" w:rsidRPr="009F4F76" w:rsidRDefault="00FF6531" w:rsidP="00022CE1">
                          <w:pPr>
                            <w:shd w:val="clear" w:color="auto" w:fill="FFFFFF"/>
                            <w:spacing w:before="0" w:after="0" w:line="240" w:lineRule="auto"/>
                            <w:rPr>
                              <w:sz w:val="16"/>
                              <w:szCs w:val="16"/>
                            </w:rPr>
                          </w:pPr>
                          <w:r>
                            <w:rPr>
                              <w:sz w:val="16"/>
                              <w:szCs w:val="16"/>
                            </w:rPr>
                            <w:t xml:space="preserve">Raum </w:t>
                          </w:r>
                          <w:r>
                            <w:rPr>
                              <w:sz w:val="16"/>
                              <w:szCs w:val="16"/>
                            </w:rPr>
                            <w:tab/>
                            <w:t>UHG U7-1</w:t>
                          </w:r>
                          <w:r w:rsidR="004728A7">
                            <w:rPr>
                              <w:sz w:val="16"/>
                              <w:szCs w:val="16"/>
                            </w:rPr>
                            <w:t>09</w:t>
                          </w:r>
                        </w:p>
                        <w:p w:rsidR="00FF6531" w:rsidRPr="009F4F76" w:rsidRDefault="00FF6531" w:rsidP="00022CE1">
                          <w:pPr>
                            <w:shd w:val="clear" w:color="auto" w:fill="FFFFFF"/>
                            <w:spacing w:before="0" w:after="0" w:line="240" w:lineRule="auto"/>
                            <w:rPr>
                              <w:sz w:val="16"/>
                              <w:szCs w:val="16"/>
                            </w:rPr>
                          </w:pPr>
                          <w:r>
                            <w:rPr>
                              <w:sz w:val="16"/>
                              <w:szCs w:val="16"/>
                            </w:rPr>
                            <w:t>Telefon</w:t>
                          </w:r>
                          <w:r w:rsidRPr="009F4F76">
                            <w:rPr>
                              <w:sz w:val="16"/>
                              <w:szCs w:val="16"/>
                            </w:rPr>
                            <w:t xml:space="preserve"> </w:t>
                          </w:r>
                          <w:r>
                            <w:rPr>
                              <w:sz w:val="16"/>
                              <w:szCs w:val="16"/>
                            </w:rPr>
                            <w:tab/>
                            <w:t xml:space="preserve">0521 </w:t>
                          </w:r>
                          <w:r w:rsidRPr="009F4F76">
                            <w:rPr>
                              <w:sz w:val="16"/>
                              <w:szCs w:val="16"/>
                            </w:rPr>
                            <w:t>106-</w:t>
                          </w:r>
                          <w:r w:rsidR="004728A7">
                            <w:rPr>
                              <w:sz w:val="16"/>
                              <w:szCs w:val="16"/>
                            </w:rPr>
                            <w:t>4148</w:t>
                          </w:r>
                        </w:p>
                        <w:p w:rsidR="00FF6531" w:rsidRDefault="004728A7" w:rsidP="00022CE1">
                          <w:pPr>
                            <w:shd w:val="clear" w:color="auto" w:fill="FFFFFF"/>
                            <w:spacing w:before="0" w:after="0" w:line="240" w:lineRule="auto"/>
                            <w:rPr>
                              <w:sz w:val="16"/>
                            </w:rPr>
                          </w:pPr>
                          <w:r>
                            <w:rPr>
                              <w:sz w:val="16"/>
                            </w:rPr>
                            <w:t>David.barber</w:t>
                          </w:r>
                          <w:r w:rsidR="00FF6531">
                            <w:rPr>
                              <w:sz w:val="16"/>
                            </w:rPr>
                            <w:t>@uni-bielefeld.de</w:t>
                          </w:r>
                        </w:p>
                        <w:p w:rsidR="00FF6531" w:rsidRDefault="00FF6531" w:rsidP="00022CE1">
                          <w:pPr>
                            <w:shd w:val="clear" w:color="auto" w:fill="FFFFFF"/>
                            <w:spacing w:before="0" w:after="0" w:line="240" w:lineRule="auto"/>
                            <w:rPr>
                              <w:sz w:val="16"/>
                            </w:rPr>
                          </w:pPr>
                        </w:p>
                        <w:p w:rsidR="00FF6531" w:rsidRPr="00DD29DE" w:rsidRDefault="0032283B" w:rsidP="00022CE1">
                          <w:pPr>
                            <w:shd w:val="clear" w:color="auto" w:fill="FFFFFF"/>
                            <w:spacing w:before="0" w:after="0" w:line="240" w:lineRule="auto"/>
                            <w:rPr>
                              <w:rFonts w:ascii="Arial" w:hAnsi="Arial" w:cs="Arial"/>
                              <w:sz w:val="16"/>
                              <w:szCs w:val="16"/>
                            </w:rPr>
                          </w:pPr>
                          <w:r>
                            <w:rPr>
                              <w:szCs w:val="20"/>
                            </w:rPr>
                            <w:t>Stand:</w:t>
                          </w:r>
                          <w:r w:rsidR="00FF6531" w:rsidRPr="009F4F76">
                            <w:rPr>
                              <w:szCs w:val="20"/>
                            </w:rPr>
                            <w:t xml:space="preserve"> </w:t>
                          </w:r>
                          <w:bookmarkStart w:id="1" w:name="Datum"/>
                          <w:bookmarkEnd w:id="1"/>
                          <w:r>
                            <w:rPr>
                              <w:szCs w:val="20"/>
                            </w:rPr>
                            <w:t>30.05.2023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AEA1BD" id="_x0000_t202" coordsize="21600,21600" o:spt="202" path="m,l,21600r21600,l21600,xe">
              <v:stroke joinstyle="miter"/>
              <v:path gradientshapeok="t" o:connecttype="rect"/>
            </v:shapetype>
            <v:shape id="Textfeld 1" o:spid="_x0000_s1026" type="#_x0000_t202" style="position:absolute;margin-left:361.35pt;margin-top:50.25pt;width:161.25pt;height:111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" filled="f" stroked="f" strokeweight=".5pt">
              <v:textbox inset="0,0,0,0">
                <w:txbxContent>
                  <w:p w:rsidR="00FF6531" w:rsidRPr="009F4F76" w:rsidRDefault="004728A7" w:rsidP="00022CE1">
                    <w:pPr>
                      <w:pStyle w:val="Fuzeile"/>
                      <w:shd w:val="clear" w:color="auto" w:fill="FFFFFF"/>
                      <w:spacing w:before="0" w:after="0" w:line="240" w:lineRule="auto"/>
                      <w:rPr>
                        <w:b/>
                        <w:sz w:val="16"/>
                        <w:szCs w:val="16"/>
                      </w:rPr>
                    </w:pPr>
                    <w:r>
                      <w:rPr>
                        <w:b/>
                        <w:sz w:val="16"/>
                        <w:szCs w:val="16"/>
                      </w:rPr>
                      <w:t>Dezernat Studium und Lehre</w:t>
                    </w:r>
                  </w:p>
                  <w:p w:rsidR="00FF6531" w:rsidRPr="009F4F76" w:rsidRDefault="00FF6531" w:rsidP="00022CE1">
                    <w:pPr>
                      <w:shd w:val="clear" w:color="auto" w:fill="FFFFFF"/>
                      <w:spacing w:before="0" w:after="0" w:line="240" w:lineRule="auto"/>
                      <w:rPr>
                        <w:sz w:val="16"/>
                        <w:szCs w:val="16"/>
                      </w:rPr>
                    </w:pPr>
                    <w:r w:rsidRPr="009F4F76">
                      <w:rPr>
                        <w:sz w:val="16"/>
                        <w:szCs w:val="16"/>
                      </w:rPr>
                      <w:t xml:space="preserve">Kontakt </w:t>
                    </w:r>
                    <w:r>
                      <w:rPr>
                        <w:sz w:val="16"/>
                        <w:szCs w:val="16"/>
                      </w:rPr>
                      <w:tab/>
                    </w:r>
                    <w:r w:rsidR="004728A7">
                      <w:rPr>
                        <w:sz w:val="16"/>
                        <w:szCs w:val="16"/>
                      </w:rPr>
                      <w:t>David</w:t>
                    </w:r>
                    <w:r w:rsidRPr="009F4F76">
                      <w:rPr>
                        <w:sz w:val="16"/>
                        <w:szCs w:val="16"/>
                      </w:rPr>
                      <w:t xml:space="preserve"> </w:t>
                    </w:r>
                    <w:r w:rsidR="004728A7">
                      <w:rPr>
                        <w:sz w:val="16"/>
                        <w:szCs w:val="16"/>
                      </w:rPr>
                      <w:t>Barber</w:t>
                    </w:r>
                  </w:p>
                  <w:p w:rsidR="00FF6531" w:rsidRPr="009F4F76" w:rsidRDefault="00FF6531" w:rsidP="00022CE1">
                    <w:pPr>
                      <w:shd w:val="clear" w:color="auto" w:fill="FFFFFF"/>
                      <w:spacing w:before="0" w:after="0" w:line="240" w:lineRule="auto"/>
                      <w:rPr>
                        <w:sz w:val="16"/>
                        <w:szCs w:val="16"/>
                      </w:rPr>
                    </w:pPr>
                    <w:r>
                      <w:rPr>
                        <w:sz w:val="16"/>
                        <w:szCs w:val="16"/>
                      </w:rPr>
                      <w:t xml:space="preserve">Raum </w:t>
                    </w:r>
                    <w:r>
                      <w:rPr>
                        <w:sz w:val="16"/>
                        <w:szCs w:val="16"/>
                      </w:rPr>
                      <w:tab/>
                      <w:t>UHG U7-1</w:t>
                    </w:r>
                    <w:r w:rsidR="004728A7">
                      <w:rPr>
                        <w:sz w:val="16"/>
                        <w:szCs w:val="16"/>
                      </w:rPr>
                      <w:t>09</w:t>
                    </w:r>
                  </w:p>
                  <w:p w:rsidR="00FF6531" w:rsidRPr="009F4F76" w:rsidRDefault="00FF6531" w:rsidP="00022CE1">
                    <w:pPr>
                      <w:shd w:val="clear" w:color="auto" w:fill="FFFFFF"/>
                      <w:spacing w:before="0" w:after="0" w:line="240" w:lineRule="auto"/>
                      <w:rPr>
                        <w:sz w:val="16"/>
                        <w:szCs w:val="16"/>
                      </w:rPr>
                    </w:pPr>
                    <w:r>
                      <w:rPr>
                        <w:sz w:val="16"/>
                        <w:szCs w:val="16"/>
                      </w:rPr>
                      <w:t>Telefon</w:t>
                    </w:r>
                    <w:r w:rsidRPr="009F4F76">
                      <w:rPr>
                        <w:sz w:val="16"/>
                        <w:szCs w:val="16"/>
                      </w:rPr>
                      <w:t xml:space="preserve"> </w:t>
                    </w:r>
                    <w:r>
                      <w:rPr>
                        <w:sz w:val="16"/>
                        <w:szCs w:val="16"/>
                      </w:rPr>
                      <w:tab/>
                      <w:t xml:space="preserve">0521 </w:t>
                    </w:r>
                    <w:r w:rsidRPr="009F4F76">
                      <w:rPr>
                        <w:sz w:val="16"/>
                        <w:szCs w:val="16"/>
                      </w:rPr>
                      <w:t>106-</w:t>
                    </w:r>
                    <w:r w:rsidR="004728A7">
                      <w:rPr>
                        <w:sz w:val="16"/>
                        <w:szCs w:val="16"/>
                      </w:rPr>
                      <w:t>4148</w:t>
                    </w:r>
                  </w:p>
                  <w:p w:rsidR="00FF6531" w:rsidRDefault="004728A7" w:rsidP="00022CE1">
                    <w:pPr>
                      <w:shd w:val="clear" w:color="auto" w:fill="FFFFFF"/>
                      <w:spacing w:before="0" w:after="0" w:line="240" w:lineRule="auto"/>
                      <w:rPr>
                        <w:sz w:val="16"/>
                      </w:rPr>
                    </w:pPr>
                    <w:r>
                      <w:rPr>
                        <w:sz w:val="16"/>
                      </w:rPr>
                      <w:t>David.barber</w:t>
                    </w:r>
                    <w:r w:rsidR="00FF6531">
                      <w:rPr>
                        <w:sz w:val="16"/>
                      </w:rPr>
                      <w:t>@uni-bielefeld.de</w:t>
                    </w:r>
                  </w:p>
                  <w:p w:rsidR="00FF6531" w:rsidRDefault="00FF6531" w:rsidP="00022CE1">
                    <w:pPr>
                      <w:shd w:val="clear" w:color="auto" w:fill="FFFFFF"/>
                      <w:spacing w:before="0" w:after="0" w:line="240" w:lineRule="auto"/>
                      <w:rPr>
                        <w:sz w:val="16"/>
                      </w:rPr>
                    </w:pPr>
                  </w:p>
                  <w:p w:rsidR="00FF6531" w:rsidRPr="00DD29DE" w:rsidRDefault="0032283B" w:rsidP="00022CE1">
                    <w:pPr>
                      <w:shd w:val="clear" w:color="auto" w:fill="FFFFFF"/>
                      <w:spacing w:before="0" w:after="0" w:line="240" w:lineRule="auto"/>
                      <w:rPr>
                        <w:rFonts w:ascii="Arial" w:hAnsi="Arial" w:cs="Arial"/>
                        <w:sz w:val="16"/>
                        <w:szCs w:val="16"/>
                      </w:rPr>
                    </w:pPr>
                    <w:r>
                      <w:rPr>
                        <w:szCs w:val="20"/>
                      </w:rPr>
                      <w:t>Stand:</w:t>
                    </w:r>
                    <w:r w:rsidR="00FF6531" w:rsidRPr="009F4F76">
                      <w:rPr>
                        <w:szCs w:val="20"/>
                      </w:rPr>
                      <w:t xml:space="preserve"> </w:t>
                    </w:r>
                    <w:bookmarkStart w:id="2" w:name="Datum"/>
                    <w:bookmarkEnd w:id="2"/>
                    <w:r>
                      <w:rPr>
                        <w:szCs w:val="20"/>
                      </w:rPr>
                      <w:t>30.05.2023</w:t>
                    </w:r>
                  </w:p>
                </w:txbxContent>
              </v:textbox>
              <w10:wrap anchorx="margin" anchory="margin"/>
              <w10:anchorlock/>
            </v:shape>
          </w:pict>
        </mc:Fallback>
      </mc:AlternateContent>
    </w:r>
    <w:r w:rsidR="00D65224">
      <w:rPr>
        <w:noProof/>
        <w:lang w:eastAsia="de-DE"/>
      </w:rPr>
      <w:drawing>
        <wp:anchor distT="0" distB="0" distL="114300" distR="114300" simplePos="0" relativeHeight="251673600" behindDoc="0" locked="0" layoutInCell="1" allowOverlap="1" wp14:anchorId="48C810D1" wp14:editId="6FAE6296">
          <wp:simplePos x="0" y="0"/>
          <wp:positionH relativeFrom="page">
            <wp:posOffset>828675</wp:posOffset>
          </wp:positionH>
          <wp:positionV relativeFrom="page">
            <wp:posOffset>219076</wp:posOffset>
          </wp:positionV>
          <wp:extent cx="3185627" cy="110490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b="39813"/>
                  <a:stretch/>
                </pic:blipFill>
                <pic:spPr bwMode="auto">
                  <a:xfrm>
                    <a:off x="0" y="0"/>
                    <a:ext cx="3185627" cy="1104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D0062"/>
    <w:multiLevelType w:val="hybridMultilevel"/>
    <w:tmpl w:val="9DA07D6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025AEF"/>
    <w:multiLevelType w:val="hybridMultilevel"/>
    <w:tmpl w:val="69B6C998"/>
    <w:lvl w:ilvl="0" w:tplc="438A7E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7153A6C"/>
    <w:multiLevelType w:val="hybridMultilevel"/>
    <w:tmpl w:val="84AAE95A"/>
    <w:lvl w:ilvl="0" w:tplc="48484272">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1E97B54"/>
    <w:multiLevelType w:val="hybridMultilevel"/>
    <w:tmpl w:val="5B26328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B823CA4"/>
    <w:multiLevelType w:val="hybridMultilevel"/>
    <w:tmpl w:val="84F07A98"/>
    <w:lvl w:ilvl="0" w:tplc="F7B22E8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C5634C9"/>
    <w:multiLevelType w:val="hybridMultilevel"/>
    <w:tmpl w:val="FE1C0DA8"/>
    <w:lvl w:ilvl="0" w:tplc="E89E8D52">
      <w:numFmt w:val="bullet"/>
      <w:lvlText w:val=""/>
      <w:lvlJc w:val="left"/>
      <w:pPr>
        <w:ind w:left="720" w:hanging="360"/>
      </w:pPr>
      <w:rPr>
        <w:rFonts w:ascii="Wingdings" w:eastAsia="Times New Roman" w:hAnsi="Wingdings"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2334227"/>
    <w:multiLevelType w:val="hybridMultilevel"/>
    <w:tmpl w:val="3FEE22A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5E62CF7"/>
    <w:multiLevelType w:val="hybridMultilevel"/>
    <w:tmpl w:val="33C8F396"/>
    <w:lvl w:ilvl="0" w:tplc="62444FC8">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7D94E82"/>
    <w:multiLevelType w:val="hybridMultilevel"/>
    <w:tmpl w:val="178233E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4C617E7"/>
    <w:multiLevelType w:val="hybridMultilevel"/>
    <w:tmpl w:val="AFE6AC0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76412D1"/>
    <w:multiLevelType w:val="hybridMultilevel"/>
    <w:tmpl w:val="2A08BDA4"/>
    <w:lvl w:ilvl="0" w:tplc="04070005">
      <w:start w:val="1"/>
      <w:numFmt w:val="bullet"/>
      <w:lvlText w:val=""/>
      <w:lvlJc w:val="left"/>
      <w:pPr>
        <w:ind w:left="721" w:hanging="360"/>
      </w:pPr>
      <w:rPr>
        <w:rFonts w:ascii="Wingdings" w:hAnsi="Wingdings" w:hint="default"/>
      </w:rPr>
    </w:lvl>
    <w:lvl w:ilvl="1" w:tplc="04070003" w:tentative="1">
      <w:start w:val="1"/>
      <w:numFmt w:val="bullet"/>
      <w:lvlText w:val="o"/>
      <w:lvlJc w:val="left"/>
      <w:pPr>
        <w:ind w:left="1441" w:hanging="360"/>
      </w:pPr>
      <w:rPr>
        <w:rFonts w:ascii="Courier New" w:hAnsi="Courier New" w:cs="Courier New" w:hint="default"/>
      </w:rPr>
    </w:lvl>
    <w:lvl w:ilvl="2" w:tplc="04070005" w:tentative="1">
      <w:start w:val="1"/>
      <w:numFmt w:val="bullet"/>
      <w:lvlText w:val=""/>
      <w:lvlJc w:val="left"/>
      <w:pPr>
        <w:ind w:left="2161" w:hanging="360"/>
      </w:pPr>
      <w:rPr>
        <w:rFonts w:ascii="Wingdings" w:hAnsi="Wingdings" w:hint="default"/>
      </w:rPr>
    </w:lvl>
    <w:lvl w:ilvl="3" w:tplc="04070001" w:tentative="1">
      <w:start w:val="1"/>
      <w:numFmt w:val="bullet"/>
      <w:lvlText w:val=""/>
      <w:lvlJc w:val="left"/>
      <w:pPr>
        <w:ind w:left="2881" w:hanging="360"/>
      </w:pPr>
      <w:rPr>
        <w:rFonts w:ascii="Symbol" w:hAnsi="Symbol" w:hint="default"/>
      </w:rPr>
    </w:lvl>
    <w:lvl w:ilvl="4" w:tplc="04070003" w:tentative="1">
      <w:start w:val="1"/>
      <w:numFmt w:val="bullet"/>
      <w:lvlText w:val="o"/>
      <w:lvlJc w:val="left"/>
      <w:pPr>
        <w:ind w:left="3601" w:hanging="360"/>
      </w:pPr>
      <w:rPr>
        <w:rFonts w:ascii="Courier New" w:hAnsi="Courier New" w:cs="Courier New" w:hint="default"/>
      </w:rPr>
    </w:lvl>
    <w:lvl w:ilvl="5" w:tplc="04070005" w:tentative="1">
      <w:start w:val="1"/>
      <w:numFmt w:val="bullet"/>
      <w:lvlText w:val=""/>
      <w:lvlJc w:val="left"/>
      <w:pPr>
        <w:ind w:left="4321" w:hanging="360"/>
      </w:pPr>
      <w:rPr>
        <w:rFonts w:ascii="Wingdings" w:hAnsi="Wingdings" w:hint="default"/>
      </w:rPr>
    </w:lvl>
    <w:lvl w:ilvl="6" w:tplc="04070001" w:tentative="1">
      <w:start w:val="1"/>
      <w:numFmt w:val="bullet"/>
      <w:lvlText w:val=""/>
      <w:lvlJc w:val="left"/>
      <w:pPr>
        <w:ind w:left="5041" w:hanging="360"/>
      </w:pPr>
      <w:rPr>
        <w:rFonts w:ascii="Symbol" w:hAnsi="Symbol" w:hint="default"/>
      </w:rPr>
    </w:lvl>
    <w:lvl w:ilvl="7" w:tplc="04070003" w:tentative="1">
      <w:start w:val="1"/>
      <w:numFmt w:val="bullet"/>
      <w:lvlText w:val="o"/>
      <w:lvlJc w:val="left"/>
      <w:pPr>
        <w:ind w:left="5761" w:hanging="360"/>
      </w:pPr>
      <w:rPr>
        <w:rFonts w:ascii="Courier New" w:hAnsi="Courier New" w:cs="Courier New" w:hint="default"/>
      </w:rPr>
    </w:lvl>
    <w:lvl w:ilvl="8" w:tplc="04070005" w:tentative="1">
      <w:start w:val="1"/>
      <w:numFmt w:val="bullet"/>
      <w:lvlText w:val=""/>
      <w:lvlJc w:val="left"/>
      <w:pPr>
        <w:ind w:left="6481" w:hanging="360"/>
      </w:pPr>
      <w:rPr>
        <w:rFonts w:ascii="Wingdings" w:hAnsi="Wingdings" w:hint="default"/>
      </w:rPr>
    </w:lvl>
  </w:abstractNum>
  <w:num w:numId="1">
    <w:abstractNumId w:val="6"/>
  </w:num>
  <w:num w:numId="2">
    <w:abstractNumId w:val="10"/>
  </w:num>
  <w:num w:numId="3">
    <w:abstractNumId w:val="8"/>
  </w:num>
  <w:num w:numId="4">
    <w:abstractNumId w:val="0"/>
  </w:num>
  <w:num w:numId="5">
    <w:abstractNumId w:val="7"/>
  </w:num>
  <w:num w:numId="6">
    <w:abstractNumId w:val="1"/>
  </w:num>
  <w:num w:numId="7">
    <w:abstractNumId w:val="2"/>
  </w:num>
  <w:num w:numId="8">
    <w:abstractNumId w:val="4"/>
  </w:num>
  <w:num w:numId="9">
    <w:abstractNumId w:val="9"/>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64" w:dllVersion="6" w:nlCheck="1" w:checkStyle="0"/>
  <w:activeWritingStyle w:appName="MSWord" w:lang="fr-FR" w:vendorID="64" w:dllVersion="6" w:nlCheck="1" w:checkStyle="1"/>
  <w:activeWritingStyle w:appName="MSWord" w:lang="de-DE" w:vendorID="64" w:dllVersion="6" w:nlCheck="1" w:checkStyle="1"/>
  <w:activeWritingStyle w:appName="MSWord" w:lang="de-DE" w:vendorID="64" w:dllVersion="4096" w:nlCheck="1" w:checkStyle="0"/>
  <w:proofState w:spelling="clean" w:grammar="clean"/>
  <w:attachedTemplate r:id="rId1"/>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1F9"/>
    <w:rsid w:val="0001126C"/>
    <w:rsid w:val="00022CE1"/>
    <w:rsid w:val="00022FC9"/>
    <w:rsid w:val="000B3362"/>
    <w:rsid w:val="000C14E1"/>
    <w:rsid w:val="000D763C"/>
    <w:rsid w:val="0010431D"/>
    <w:rsid w:val="00143AC1"/>
    <w:rsid w:val="001544B9"/>
    <w:rsid w:val="001758EF"/>
    <w:rsid w:val="001D793A"/>
    <w:rsid w:val="001D7A4F"/>
    <w:rsid w:val="001F2249"/>
    <w:rsid w:val="002151E0"/>
    <w:rsid w:val="002255A8"/>
    <w:rsid w:val="00272358"/>
    <w:rsid w:val="002C3A04"/>
    <w:rsid w:val="00301043"/>
    <w:rsid w:val="003143CF"/>
    <w:rsid w:val="00322693"/>
    <w:rsid w:val="0032283B"/>
    <w:rsid w:val="003B25EE"/>
    <w:rsid w:val="003D7A96"/>
    <w:rsid w:val="003F4C80"/>
    <w:rsid w:val="00416300"/>
    <w:rsid w:val="004728A7"/>
    <w:rsid w:val="0048706F"/>
    <w:rsid w:val="004C715C"/>
    <w:rsid w:val="00502C1B"/>
    <w:rsid w:val="0051199A"/>
    <w:rsid w:val="0054717E"/>
    <w:rsid w:val="00567C22"/>
    <w:rsid w:val="005B11F9"/>
    <w:rsid w:val="005C2C3B"/>
    <w:rsid w:val="005E1652"/>
    <w:rsid w:val="0062307C"/>
    <w:rsid w:val="006253B8"/>
    <w:rsid w:val="00692437"/>
    <w:rsid w:val="006B2BC0"/>
    <w:rsid w:val="006C3398"/>
    <w:rsid w:val="0078333D"/>
    <w:rsid w:val="007B3884"/>
    <w:rsid w:val="007F3044"/>
    <w:rsid w:val="007F3920"/>
    <w:rsid w:val="008139F4"/>
    <w:rsid w:val="00853704"/>
    <w:rsid w:val="0086577E"/>
    <w:rsid w:val="00875FEB"/>
    <w:rsid w:val="00887F49"/>
    <w:rsid w:val="009112B6"/>
    <w:rsid w:val="009150D4"/>
    <w:rsid w:val="00925FE9"/>
    <w:rsid w:val="00952480"/>
    <w:rsid w:val="00976BF1"/>
    <w:rsid w:val="009863C2"/>
    <w:rsid w:val="009A72E3"/>
    <w:rsid w:val="009B4684"/>
    <w:rsid w:val="009D1300"/>
    <w:rsid w:val="009F4F76"/>
    <w:rsid w:val="00A16219"/>
    <w:rsid w:val="00A80BC1"/>
    <w:rsid w:val="00A842E7"/>
    <w:rsid w:val="00A84624"/>
    <w:rsid w:val="00AB6CAA"/>
    <w:rsid w:val="00AC76B6"/>
    <w:rsid w:val="00B011E1"/>
    <w:rsid w:val="00B254AA"/>
    <w:rsid w:val="00B74507"/>
    <w:rsid w:val="00B77BFB"/>
    <w:rsid w:val="00BB70D2"/>
    <w:rsid w:val="00BD1B3A"/>
    <w:rsid w:val="00BF41AD"/>
    <w:rsid w:val="00C17697"/>
    <w:rsid w:val="00C44B18"/>
    <w:rsid w:val="00C50315"/>
    <w:rsid w:val="00C56537"/>
    <w:rsid w:val="00C6659B"/>
    <w:rsid w:val="00CB7156"/>
    <w:rsid w:val="00CF1FFC"/>
    <w:rsid w:val="00CF235A"/>
    <w:rsid w:val="00CF2E21"/>
    <w:rsid w:val="00D07E3E"/>
    <w:rsid w:val="00D33EEC"/>
    <w:rsid w:val="00D571CC"/>
    <w:rsid w:val="00D651E5"/>
    <w:rsid w:val="00D65224"/>
    <w:rsid w:val="00DE15A8"/>
    <w:rsid w:val="00DF37D7"/>
    <w:rsid w:val="00E42BF0"/>
    <w:rsid w:val="00EA360F"/>
    <w:rsid w:val="00EC3F3D"/>
    <w:rsid w:val="00F10E0C"/>
    <w:rsid w:val="00F12477"/>
    <w:rsid w:val="00F163AE"/>
    <w:rsid w:val="00F72BA7"/>
    <w:rsid w:val="00FB61FF"/>
    <w:rsid w:val="00FC3D40"/>
    <w:rsid w:val="00FF0EEF"/>
    <w:rsid w:val="00FF653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5C22DA5A"/>
  <w15:chartTrackingRefBased/>
  <w15:docId w15:val="{44C6E894-8E90-4C4D-9659-081863CC8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2283B"/>
    <w:pPr>
      <w:spacing w:before="240" w:after="240" w:line="240" w:lineRule="atLeast"/>
    </w:pPr>
    <w:rPr>
      <w:spacing w:val="-2"/>
      <w:sz w:val="20"/>
    </w:rPr>
  </w:style>
  <w:style w:type="paragraph" w:styleId="berschrift1">
    <w:name w:val="heading 1"/>
    <w:basedOn w:val="Standard"/>
    <w:next w:val="Standard"/>
    <w:link w:val="berschrift1Zchn"/>
    <w:uiPriority w:val="9"/>
    <w:rsid w:val="0032283B"/>
    <w:pPr>
      <w:keepNext/>
      <w:keepLines/>
      <w:spacing w:before="480"/>
      <w:outlineLvl w:val="0"/>
    </w:pPr>
    <w:rPr>
      <w:rFonts w:asciiTheme="majorHAnsi" w:eastAsiaTheme="majorEastAsia" w:hAnsiTheme="majorHAnsi" w:cstheme="majorBidi"/>
      <w:b/>
      <w:color w:val="000000" w:themeColor="accent1" w:themeShade="BF"/>
      <w:sz w:val="24"/>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67C2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567C22"/>
  </w:style>
  <w:style w:type="paragraph" w:styleId="Fuzeile">
    <w:name w:val="footer"/>
    <w:basedOn w:val="Standard"/>
    <w:link w:val="FuzeileZchn"/>
    <w:unhideWhenUsed/>
    <w:rsid w:val="006B2BC0"/>
    <w:pPr>
      <w:tabs>
        <w:tab w:val="center" w:pos="4536"/>
        <w:tab w:val="right" w:pos="9072"/>
      </w:tabs>
      <w:spacing w:line="182" w:lineRule="atLeast"/>
    </w:pPr>
    <w:rPr>
      <w:sz w:val="14"/>
    </w:rPr>
  </w:style>
  <w:style w:type="character" w:customStyle="1" w:styleId="FuzeileZchn">
    <w:name w:val="Fußzeile Zchn"/>
    <w:basedOn w:val="Absatz-Standardschriftart"/>
    <w:link w:val="Fuzeile"/>
    <w:rsid w:val="006B2BC0"/>
    <w:rPr>
      <w:sz w:val="14"/>
    </w:rPr>
  </w:style>
  <w:style w:type="table" w:styleId="Tabellenraster">
    <w:name w:val="Table Grid"/>
    <w:basedOn w:val="NormaleTabelle"/>
    <w:uiPriority w:val="39"/>
    <w:rsid w:val="006B2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Standard"/>
    <w:qFormat/>
    <w:rsid w:val="006B2BC0"/>
    <w:pPr>
      <w:spacing w:line="182" w:lineRule="exact"/>
    </w:pPr>
    <w:rPr>
      <w:sz w:val="14"/>
    </w:rPr>
  </w:style>
  <w:style w:type="paragraph" w:styleId="Titel">
    <w:name w:val="Title"/>
    <w:basedOn w:val="Standard"/>
    <w:link w:val="TitelZchn"/>
    <w:uiPriority w:val="10"/>
    <w:qFormat/>
    <w:rsid w:val="00FB61FF"/>
    <w:pPr>
      <w:spacing w:line="480" w:lineRule="atLeast"/>
      <w:contextualSpacing/>
    </w:pPr>
    <w:rPr>
      <w:b/>
      <w:sz w:val="40"/>
      <w:szCs w:val="40"/>
    </w:rPr>
  </w:style>
  <w:style w:type="character" w:customStyle="1" w:styleId="TitelZchn">
    <w:name w:val="Titel Zchn"/>
    <w:basedOn w:val="Absatz-Standardschriftart"/>
    <w:link w:val="Titel"/>
    <w:uiPriority w:val="10"/>
    <w:rsid w:val="00FB61FF"/>
    <w:rPr>
      <w:b/>
      <w:spacing w:val="-2"/>
      <w:sz w:val="40"/>
      <w:szCs w:val="40"/>
    </w:rPr>
  </w:style>
  <w:style w:type="paragraph" w:customStyle="1" w:styleId="Datumszeile">
    <w:name w:val="Datumszeile"/>
    <w:basedOn w:val="Standard"/>
    <w:qFormat/>
    <w:rsid w:val="00FF0EEF"/>
    <w:pPr>
      <w:spacing w:before="60"/>
      <w:contextualSpacing/>
    </w:pPr>
  </w:style>
  <w:style w:type="character" w:styleId="Hyperlink">
    <w:name w:val="Hyperlink"/>
    <w:basedOn w:val="Absatz-Standardschriftart"/>
    <w:uiPriority w:val="99"/>
    <w:unhideWhenUsed/>
    <w:rsid w:val="00502C1B"/>
    <w:rPr>
      <w:color w:val="000000" w:themeColor="hyperlink"/>
      <w:u w:val="single"/>
    </w:rPr>
  </w:style>
  <w:style w:type="paragraph" w:styleId="Textkrper-Zeileneinzug">
    <w:name w:val="Body Text Indent"/>
    <w:basedOn w:val="Standard"/>
    <w:link w:val="Textkrper-ZeileneinzugZchn"/>
    <w:semiHidden/>
    <w:rsid w:val="00502C1B"/>
    <w:pPr>
      <w:widowControl w:val="0"/>
      <w:tabs>
        <w:tab w:val="left" w:pos="294"/>
      </w:tabs>
      <w:spacing w:line="240" w:lineRule="auto"/>
      <w:ind w:left="294" w:hanging="294"/>
    </w:pPr>
    <w:rPr>
      <w:rFonts w:ascii="Syntax" w:eastAsia="Times New Roman" w:hAnsi="Syntax" w:cs="Times New Roman"/>
      <w:spacing w:val="0"/>
      <w:sz w:val="16"/>
      <w:szCs w:val="20"/>
      <w:lang w:eastAsia="de-DE"/>
    </w:rPr>
  </w:style>
  <w:style w:type="character" w:customStyle="1" w:styleId="Textkrper-ZeileneinzugZchn">
    <w:name w:val="Textkörper-Zeileneinzug Zchn"/>
    <w:basedOn w:val="Absatz-Standardschriftart"/>
    <w:link w:val="Textkrper-Zeileneinzug"/>
    <w:semiHidden/>
    <w:rsid w:val="00502C1B"/>
    <w:rPr>
      <w:rFonts w:ascii="Syntax" w:eastAsia="Times New Roman" w:hAnsi="Syntax" w:cs="Times New Roman"/>
      <w:sz w:val="16"/>
      <w:szCs w:val="20"/>
      <w:lang w:eastAsia="de-DE"/>
    </w:rPr>
  </w:style>
  <w:style w:type="paragraph" w:styleId="Textkrper-Einzug2">
    <w:name w:val="Body Text Indent 2"/>
    <w:basedOn w:val="Standard"/>
    <w:link w:val="Textkrper-Einzug2Zchn"/>
    <w:semiHidden/>
    <w:rsid w:val="00502C1B"/>
    <w:pPr>
      <w:widowControl w:val="0"/>
      <w:tabs>
        <w:tab w:val="left" w:pos="566"/>
      </w:tabs>
      <w:spacing w:line="240" w:lineRule="auto"/>
      <w:ind w:left="573" w:hanging="573"/>
    </w:pPr>
    <w:rPr>
      <w:rFonts w:ascii="Syntax" w:eastAsia="Times New Roman" w:hAnsi="Syntax" w:cs="Times New Roman"/>
      <w:spacing w:val="0"/>
      <w:sz w:val="16"/>
      <w:szCs w:val="20"/>
      <w:lang w:eastAsia="de-DE"/>
    </w:rPr>
  </w:style>
  <w:style w:type="character" w:customStyle="1" w:styleId="Textkrper-Einzug2Zchn">
    <w:name w:val="Textkörper-Einzug 2 Zchn"/>
    <w:basedOn w:val="Absatz-Standardschriftart"/>
    <w:link w:val="Textkrper-Einzug2"/>
    <w:semiHidden/>
    <w:rsid w:val="00502C1B"/>
    <w:rPr>
      <w:rFonts w:ascii="Syntax" w:eastAsia="Times New Roman" w:hAnsi="Syntax" w:cs="Times New Roman"/>
      <w:sz w:val="16"/>
      <w:szCs w:val="20"/>
      <w:lang w:eastAsia="de-DE"/>
    </w:rPr>
  </w:style>
  <w:style w:type="paragraph" w:styleId="Textkrper-Einzug3">
    <w:name w:val="Body Text Indent 3"/>
    <w:basedOn w:val="Standard"/>
    <w:link w:val="Textkrper-Einzug3Zchn"/>
    <w:semiHidden/>
    <w:rsid w:val="00502C1B"/>
    <w:pPr>
      <w:widowControl w:val="0"/>
      <w:tabs>
        <w:tab w:val="left" w:pos="566"/>
      </w:tabs>
      <w:spacing w:after="19" w:line="240" w:lineRule="auto"/>
      <w:ind w:left="293" w:hanging="293"/>
    </w:pPr>
    <w:rPr>
      <w:rFonts w:ascii="Syntax" w:eastAsia="Times New Roman" w:hAnsi="Syntax" w:cs="Times New Roman"/>
      <w:spacing w:val="0"/>
      <w:sz w:val="16"/>
      <w:szCs w:val="20"/>
      <w:lang w:eastAsia="de-DE"/>
    </w:rPr>
  </w:style>
  <w:style w:type="character" w:customStyle="1" w:styleId="Textkrper-Einzug3Zchn">
    <w:name w:val="Textkörper-Einzug 3 Zchn"/>
    <w:basedOn w:val="Absatz-Standardschriftart"/>
    <w:link w:val="Textkrper-Einzug3"/>
    <w:semiHidden/>
    <w:rsid w:val="00502C1B"/>
    <w:rPr>
      <w:rFonts w:ascii="Syntax" w:eastAsia="Times New Roman" w:hAnsi="Syntax" w:cs="Times New Roman"/>
      <w:sz w:val="16"/>
      <w:szCs w:val="20"/>
      <w:lang w:eastAsia="de-DE"/>
    </w:rPr>
  </w:style>
  <w:style w:type="paragraph" w:styleId="Listenabsatz">
    <w:name w:val="List Paragraph"/>
    <w:basedOn w:val="Standard"/>
    <w:uiPriority w:val="34"/>
    <w:rsid w:val="00502C1B"/>
    <w:pPr>
      <w:ind w:left="720"/>
      <w:contextualSpacing/>
    </w:pPr>
  </w:style>
  <w:style w:type="character" w:styleId="NichtaufgelsteErwhnung">
    <w:name w:val="Unresolved Mention"/>
    <w:basedOn w:val="Absatz-Standardschriftart"/>
    <w:uiPriority w:val="99"/>
    <w:semiHidden/>
    <w:unhideWhenUsed/>
    <w:rsid w:val="001D7A4F"/>
    <w:rPr>
      <w:color w:val="605E5C"/>
      <w:shd w:val="clear" w:color="auto" w:fill="E1DFDD"/>
    </w:rPr>
  </w:style>
  <w:style w:type="paragraph" w:styleId="Funotentext">
    <w:name w:val="footnote text"/>
    <w:basedOn w:val="Standard"/>
    <w:link w:val="FunotentextZchn"/>
    <w:uiPriority w:val="99"/>
    <w:semiHidden/>
    <w:unhideWhenUsed/>
    <w:rsid w:val="00692437"/>
    <w:pPr>
      <w:spacing w:line="240" w:lineRule="auto"/>
    </w:pPr>
    <w:rPr>
      <w:szCs w:val="20"/>
    </w:rPr>
  </w:style>
  <w:style w:type="character" w:customStyle="1" w:styleId="FunotentextZchn">
    <w:name w:val="Fußnotentext Zchn"/>
    <w:basedOn w:val="Absatz-Standardschriftart"/>
    <w:link w:val="Funotentext"/>
    <w:uiPriority w:val="99"/>
    <w:semiHidden/>
    <w:rsid w:val="00692437"/>
    <w:rPr>
      <w:spacing w:val="-2"/>
      <w:sz w:val="20"/>
      <w:szCs w:val="20"/>
    </w:rPr>
  </w:style>
  <w:style w:type="character" w:styleId="Funotenzeichen">
    <w:name w:val="footnote reference"/>
    <w:basedOn w:val="Absatz-Standardschriftart"/>
    <w:uiPriority w:val="99"/>
    <w:semiHidden/>
    <w:unhideWhenUsed/>
    <w:rsid w:val="00692437"/>
    <w:rPr>
      <w:vertAlign w:val="superscript"/>
    </w:rPr>
  </w:style>
  <w:style w:type="paragraph" w:styleId="StandardWeb">
    <w:name w:val="Normal (Web)"/>
    <w:basedOn w:val="Standard"/>
    <w:uiPriority w:val="99"/>
    <w:semiHidden/>
    <w:unhideWhenUsed/>
    <w:rsid w:val="00875FEB"/>
    <w:pPr>
      <w:spacing w:before="100" w:beforeAutospacing="1" w:after="100" w:afterAutospacing="1" w:line="240" w:lineRule="auto"/>
    </w:pPr>
    <w:rPr>
      <w:rFonts w:ascii="Times New Roman" w:eastAsia="Times New Roman" w:hAnsi="Times New Roman" w:cs="Times New Roman"/>
      <w:spacing w:val="0"/>
      <w:sz w:val="24"/>
      <w:szCs w:val="24"/>
      <w:lang w:eastAsia="de-DE"/>
    </w:rPr>
  </w:style>
  <w:style w:type="paragraph" w:customStyle="1" w:styleId="Default">
    <w:name w:val="Default"/>
    <w:rsid w:val="00CB7156"/>
    <w:pPr>
      <w:autoSpaceDE w:val="0"/>
      <w:autoSpaceDN w:val="0"/>
      <w:adjustRightInd w:val="0"/>
      <w:spacing w:after="0" w:line="240" w:lineRule="auto"/>
    </w:pPr>
    <w:rPr>
      <w:rFonts w:ascii="Calibri" w:hAnsi="Calibri" w:cs="Calibri"/>
      <w:color w:val="000000"/>
      <w:sz w:val="24"/>
      <w:szCs w:val="24"/>
    </w:rPr>
  </w:style>
  <w:style w:type="character" w:styleId="Kommentarzeichen">
    <w:name w:val="annotation reference"/>
    <w:basedOn w:val="Absatz-Standardschriftart"/>
    <w:uiPriority w:val="99"/>
    <w:semiHidden/>
    <w:unhideWhenUsed/>
    <w:rsid w:val="00CB7156"/>
    <w:rPr>
      <w:sz w:val="16"/>
      <w:szCs w:val="16"/>
    </w:rPr>
  </w:style>
  <w:style w:type="paragraph" w:styleId="Kommentartext">
    <w:name w:val="annotation text"/>
    <w:basedOn w:val="Standard"/>
    <w:link w:val="KommentartextZchn"/>
    <w:uiPriority w:val="99"/>
    <w:semiHidden/>
    <w:unhideWhenUsed/>
    <w:rsid w:val="00CB7156"/>
    <w:pPr>
      <w:spacing w:line="240" w:lineRule="auto"/>
    </w:pPr>
    <w:rPr>
      <w:szCs w:val="20"/>
    </w:rPr>
  </w:style>
  <w:style w:type="character" w:customStyle="1" w:styleId="KommentartextZchn">
    <w:name w:val="Kommentartext Zchn"/>
    <w:basedOn w:val="Absatz-Standardschriftart"/>
    <w:link w:val="Kommentartext"/>
    <w:uiPriority w:val="99"/>
    <w:semiHidden/>
    <w:rsid w:val="00CB7156"/>
    <w:rPr>
      <w:spacing w:val="-2"/>
      <w:sz w:val="20"/>
      <w:szCs w:val="20"/>
    </w:rPr>
  </w:style>
  <w:style w:type="paragraph" w:styleId="Sprechblasentext">
    <w:name w:val="Balloon Text"/>
    <w:basedOn w:val="Standard"/>
    <w:link w:val="SprechblasentextZchn"/>
    <w:uiPriority w:val="99"/>
    <w:semiHidden/>
    <w:unhideWhenUsed/>
    <w:rsid w:val="00CB7156"/>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B7156"/>
    <w:rPr>
      <w:rFonts w:ascii="Segoe UI" w:hAnsi="Segoe UI" w:cs="Segoe UI"/>
      <w:spacing w:val="-2"/>
      <w:sz w:val="18"/>
      <w:szCs w:val="18"/>
    </w:rPr>
  </w:style>
  <w:style w:type="character" w:customStyle="1" w:styleId="berschrift1Zchn">
    <w:name w:val="Überschrift 1 Zchn"/>
    <w:basedOn w:val="Absatz-Standardschriftart"/>
    <w:link w:val="berschrift1"/>
    <w:uiPriority w:val="9"/>
    <w:rsid w:val="0032283B"/>
    <w:rPr>
      <w:rFonts w:asciiTheme="majorHAnsi" w:eastAsiaTheme="majorEastAsia" w:hAnsiTheme="majorHAnsi" w:cstheme="majorBidi"/>
      <w:b/>
      <w:color w:val="000000" w:themeColor="accent1" w:themeShade="BF"/>
      <w:spacing w:val="-2"/>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929">
      <w:bodyDiv w:val="1"/>
      <w:marLeft w:val="0"/>
      <w:marRight w:val="0"/>
      <w:marTop w:val="0"/>
      <w:marBottom w:val="0"/>
      <w:divBdr>
        <w:top w:val="none" w:sz="0" w:space="0" w:color="auto"/>
        <w:left w:val="none" w:sz="0" w:space="0" w:color="auto"/>
        <w:bottom w:val="none" w:sz="0" w:space="0" w:color="auto"/>
        <w:right w:val="none" w:sz="0" w:space="0" w:color="auto"/>
      </w:divBdr>
    </w:div>
    <w:div w:id="568465962">
      <w:bodyDiv w:val="1"/>
      <w:marLeft w:val="0"/>
      <w:marRight w:val="0"/>
      <w:marTop w:val="0"/>
      <w:marBottom w:val="0"/>
      <w:divBdr>
        <w:top w:val="none" w:sz="0" w:space="0" w:color="auto"/>
        <w:left w:val="none" w:sz="0" w:space="0" w:color="auto"/>
        <w:bottom w:val="none" w:sz="0" w:space="0" w:color="auto"/>
        <w:right w:val="none" w:sz="0" w:space="0" w:color="auto"/>
      </w:divBdr>
    </w:div>
    <w:div w:id="651254243">
      <w:bodyDiv w:val="1"/>
      <w:marLeft w:val="0"/>
      <w:marRight w:val="0"/>
      <w:marTop w:val="0"/>
      <w:marBottom w:val="0"/>
      <w:divBdr>
        <w:top w:val="none" w:sz="0" w:space="0" w:color="auto"/>
        <w:left w:val="none" w:sz="0" w:space="0" w:color="auto"/>
        <w:bottom w:val="none" w:sz="0" w:space="0" w:color="auto"/>
        <w:right w:val="none" w:sz="0" w:space="0" w:color="auto"/>
      </w:divBdr>
    </w:div>
    <w:div w:id="1055591889">
      <w:bodyDiv w:val="1"/>
      <w:marLeft w:val="0"/>
      <w:marRight w:val="0"/>
      <w:marTop w:val="0"/>
      <w:marBottom w:val="0"/>
      <w:divBdr>
        <w:top w:val="none" w:sz="0" w:space="0" w:color="auto"/>
        <w:left w:val="none" w:sz="0" w:space="0" w:color="auto"/>
        <w:bottom w:val="none" w:sz="0" w:space="0" w:color="auto"/>
        <w:right w:val="none" w:sz="0" w:space="0" w:color="auto"/>
      </w:divBdr>
    </w:div>
    <w:div w:id="1109546633">
      <w:bodyDiv w:val="1"/>
      <w:marLeft w:val="0"/>
      <w:marRight w:val="0"/>
      <w:marTop w:val="0"/>
      <w:marBottom w:val="0"/>
      <w:divBdr>
        <w:top w:val="none" w:sz="0" w:space="0" w:color="auto"/>
        <w:left w:val="none" w:sz="0" w:space="0" w:color="auto"/>
        <w:bottom w:val="none" w:sz="0" w:space="0" w:color="auto"/>
        <w:right w:val="none" w:sz="0" w:space="0" w:color="auto"/>
      </w:divBdr>
    </w:div>
    <w:div w:id="1112285603">
      <w:bodyDiv w:val="1"/>
      <w:marLeft w:val="0"/>
      <w:marRight w:val="0"/>
      <w:marTop w:val="0"/>
      <w:marBottom w:val="0"/>
      <w:divBdr>
        <w:top w:val="none" w:sz="0" w:space="0" w:color="auto"/>
        <w:left w:val="none" w:sz="0" w:space="0" w:color="auto"/>
        <w:bottom w:val="none" w:sz="0" w:space="0" w:color="auto"/>
        <w:right w:val="none" w:sz="0" w:space="0" w:color="auto"/>
      </w:divBdr>
    </w:div>
    <w:div w:id="1164587494">
      <w:bodyDiv w:val="1"/>
      <w:marLeft w:val="0"/>
      <w:marRight w:val="0"/>
      <w:marTop w:val="0"/>
      <w:marBottom w:val="0"/>
      <w:divBdr>
        <w:top w:val="none" w:sz="0" w:space="0" w:color="auto"/>
        <w:left w:val="none" w:sz="0" w:space="0" w:color="auto"/>
        <w:bottom w:val="none" w:sz="0" w:space="0" w:color="auto"/>
        <w:right w:val="none" w:sz="0" w:space="0" w:color="auto"/>
      </w:divBdr>
    </w:div>
    <w:div w:id="1544101509">
      <w:bodyDiv w:val="1"/>
      <w:marLeft w:val="0"/>
      <w:marRight w:val="0"/>
      <w:marTop w:val="0"/>
      <w:marBottom w:val="0"/>
      <w:divBdr>
        <w:top w:val="none" w:sz="0" w:space="0" w:color="auto"/>
        <w:left w:val="none" w:sz="0" w:space="0" w:color="auto"/>
        <w:bottom w:val="none" w:sz="0" w:space="0" w:color="auto"/>
        <w:right w:val="none" w:sz="0" w:space="0" w:color="auto"/>
      </w:divBdr>
    </w:div>
    <w:div w:id="1545409645">
      <w:bodyDiv w:val="1"/>
      <w:marLeft w:val="0"/>
      <w:marRight w:val="0"/>
      <w:marTop w:val="0"/>
      <w:marBottom w:val="0"/>
      <w:divBdr>
        <w:top w:val="none" w:sz="0" w:space="0" w:color="auto"/>
        <w:left w:val="none" w:sz="0" w:space="0" w:color="auto"/>
        <w:bottom w:val="none" w:sz="0" w:space="0" w:color="auto"/>
        <w:right w:val="none" w:sz="0" w:space="0" w:color="auto"/>
      </w:divBdr>
    </w:div>
    <w:div w:id="1818912376">
      <w:bodyDiv w:val="1"/>
      <w:marLeft w:val="0"/>
      <w:marRight w:val="0"/>
      <w:marTop w:val="0"/>
      <w:marBottom w:val="0"/>
      <w:divBdr>
        <w:top w:val="none" w:sz="0" w:space="0" w:color="auto"/>
        <w:left w:val="none" w:sz="0" w:space="0" w:color="auto"/>
        <w:bottom w:val="none" w:sz="0" w:space="0" w:color="auto"/>
        <w:right w:val="none" w:sz="0" w:space="0" w:color="auto"/>
      </w:divBdr>
    </w:div>
    <w:div w:id="199428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bielefeld.de/themen/pruefungsrecht/chatgp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igitalskills.unibas.ch/fileadmin/user_upload/digital_skills/Leitfaden-KI-zitieren_Apr-2023.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Barber\Downloads\UBF_Vermerk.dotx" TargetMode="External"/></Relationships>
</file>

<file path=word/theme/theme1.xml><?xml version="1.0" encoding="utf-8"?>
<a:theme xmlns:a="http://schemas.openxmlformats.org/drawingml/2006/main" name="Larissa">
  <a:themeElements>
    <a:clrScheme name="Benutzerdefiniert 125">
      <a:dk1>
        <a:sysClr val="windowText" lastClr="000000"/>
      </a:dk1>
      <a:lt1>
        <a:sysClr val="window" lastClr="FFFFFF"/>
      </a:lt1>
      <a:dk2>
        <a:srgbClr val="7F7F7F"/>
      </a:dk2>
      <a:lt2>
        <a:srgbClr val="F2F2F2"/>
      </a:lt2>
      <a:accent1>
        <a:srgbClr val="000000"/>
      </a:accent1>
      <a:accent2>
        <a:srgbClr val="7F7F7F"/>
      </a:accent2>
      <a:accent3>
        <a:srgbClr val="A5A5A5"/>
      </a:accent3>
      <a:accent4>
        <a:srgbClr val="BFBFBF"/>
      </a:accent4>
      <a:accent5>
        <a:srgbClr val="D8D8D8"/>
      </a:accent5>
      <a:accent6>
        <a:srgbClr val="F2F2F2"/>
      </a:accent6>
      <a:hlink>
        <a:srgbClr val="000000"/>
      </a:hlink>
      <a:folHlink>
        <a:srgbClr val="000000"/>
      </a:folHlink>
    </a:clrScheme>
    <a:fontScheme name="_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Fakultät für Biologie">
      <a:srgbClr val="92B168"/>
    </a:custClr>
    <a:custClr name="Fakultät für Chemie">
      <a:srgbClr val="A08CAA"/>
    </a:custClr>
    <a:custClr name="Fakultät für Erziehungswissenschaft">
      <a:srgbClr val="F08C50"/>
    </a:custClr>
    <a:custClr name="Fakultät für Geschichtswissenschaft, Philosophie und Theologie">
      <a:srgbClr val="7DB4BE"/>
    </a:custClr>
    <a:custClr name="Fakultät für Gesundheitswissenschaften">
      <a:srgbClr val="DC5A5A"/>
    </a:custClr>
    <a:custClr name="Fakultät für Linguistik und Literaturwissenschaft">
      <a:srgbClr val="8FA3B9"/>
    </a:custClr>
    <a:custClr name="Fakultät für Mathematik">
      <a:srgbClr val="DCAA41"/>
    </a:custClr>
    <a:custClr name="Medizinische Fakultät">
      <a:srgbClr val="145F7D"/>
    </a:custClr>
    <a:custClr name="Fakultät für Physik">
      <a:srgbClr val="649696"/>
    </a:custClr>
    <a:custClr name="Fakultät für Rechtswissenschaft">
      <a:srgbClr val="8C8C96"/>
    </a:custClr>
    <a:custClr name="Fakultät für Psychologie und Sportwissenschaft">
      <a:srgbClr val="8C3250"/>
    </a:custClr>
    <a:custClr name="Fakultät für Soziologie">
      <a:srgbClr val="AF4B50"/>
    </a:custClr>
    <a:custClr name="Technische Fakultät">
      <a:srgbClr val="558CA0"/>
    </a:custClr>
    <a:custClr name="Fakultät für Wirtschaftswissenschaften">
      <a:srgbClr val="46506E"/>
    </a:custClr>
    <a:custClr name="Grün Print">
      <a:srgbClr val="008965"/>
    </a:custClr>
    <a:custClr name="Grün Digital">
      <a:srgbClr val="14F5B4"/>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963C7F-E49D-45D5-A950-3BDC8489D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UBF_Vermerk</Template>
  <TotalTime>0</TotalTime>
  <Pages>2</Pages>
  <Words>593</Words>
  <Characters>3743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Universität Bielefeld</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Meyer, Ines</dc:creator>
  <cp:keywords/>
  <dc:description/>
  <cp:lastModifiedBy>Barber, David Timothy</cp:lastModifiedBy>
  <cp:revision>3</cp:revision>
  <cp:lastPrinted>2019-03-19T00:09:00Z</cp:lastPrinted>
  <dcterms:created xsi:type="dcterms:W3CDTF">2024-03-22T10:16:00Z</dcterms:created>
  <dcterms:modified xsi:type="dcterms:W3CDTF">2024-03-25T11:22:00Z</dcterms:modified>
</cp:coreProperties>
</file>